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F4" w:rsidRPr="005F2F8D" w:rsidRDefault="00E239F4" w:rsidP="00496BD8">
      <w:pPr>
        <w:keepNext/>
        <w:keepLines/>
        <w:widowControl w:val="0"/>
        <w:suppressLineNumbers/>
        <w:suppressAutoHyphens/>
        <w:jc w:val="center"/>
      </w:pPr>
    </w:p>
    <w:tbl>
      <w:tblPr>
        <w:tblW w:w="0" w:type="auto"/>
        <w:tblInd w:w="-34" w:type="dxa"/>
        <w:tblLayout w:type="fixed"/>
        <w:tblLook w:val="01E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451D8E"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451D8E">
              <w:rPr>
                <w:sz w:val="26"/>
                <w:szCs w:val="26"/>
              </w:rPr>
              <w:t>М</w:t>
            </w:r>
            <w:r w:rsidRPr="00661EA4">
              <w:rPr>
                <w:sz w:val="26"/>
                <w:szCs w:val="26"/>
              </w:rPr>
              <w:t>.</w:t>
            </w:r>
            <w:r w:rsidR="00451D8E">
              <w:rPr>
                <w:sz w:val="26"/>
                <w:szCs w:val="26"/>
              </w:rPr>
              <w:t>И</w:t>
            </w:r>
            <w:r w:rsidRPr="00661EA4">
              <w:rPr>
                <w:sz w:val="26"/>
                <w:szCs w:val="26"/>
              </w:rPr>
              <w:t xml:space="preserve">. </w:t>
            </w:r>
            <w:proofErr w:type="spellStart"/>
            <w:r w:rsidR="00451D8E">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B26F7C" w:rsidRPr="00BE15F9" w:rsidRDefault="00496BD8" w:rsidP="008253BE">
      <w:pPr>
        <w:keepNext/>
        <w:keepLines/>
        <w:widowControl w:val="0"/>
        <w:suppressLineNumbers/>
        <w:suppressAutoHyphens/>
        <w:jc w:val="center"/>
        <w:rPr>
          <w:b/>
          <w:bCs/>
        </w:rPr>
      </w:pPr>
      <w:r w:rsidRPr="005F2F8D">
        <w:rPr>
          <w:b/>
          <w:bCs/>
        </w:rPr>
        <w:t xml:space="preserve"> 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r w:rsidR="00B13331" w:rsidRPr="00B13331">
        <w:rPr>
          <w:b/>
          <w:bCs/>
        </w:rPr>
        <w:t xml:space="preserve">на оказание услуг </w:t>
      </w:r>
      <w:r w:rsidR="00153A50" w:rsidRPr="00153A50">
        <w:rPr>
          <w:b/>
          <w:bCs/>
        </w:rPr>
        <w:t xml:space="preserve">по </w:t>
      </w:r>
      <w:proofErr w:type="spellStart"/>
      <w:r w:rsidR="0015690D" w:rsidRPr="0015690D">
        <w:rPr>
          <w:b/>
          <w:bCs/>
        </w:rPr>
        <w:t>cопровождению</w:t>
      </w:r>
      <w:proofErr w:type="spellEnd"/>
      <w:r w:rsidR="0015690D" w:rsidRPr="0015690D">
        <w:rPr>
          <w:b/>
          <w:bCs/>
        </w:rPr>
        <w:t xml:space="preserve"> электронных подписей</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г.Югорска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8" w:history="1">
              <w:r w:rsidRPr="00462B5C">
                <w:rPr>
                  <w:rStyle w:val="a4"/>
                  <w:sz w:val="22"/>
                  <w:szCs w:val="22"/>
                  <w:lang w:val="en-US"/>
                </w:rPr>
                <w:t>inform</w:t>
              </w:r>
              <w:r w:rsidRPr="00462B5C">
                <w:rPr>
                  <w:rStyle w:val="a4"/>
                  <w:sz w:val="22"/>
                  <w:szCs w:val="22"/>
                </w:rPr>
                <w:t>@</w:t>
              </w:r>
              <w:r w:rsidRPr="00462B5C">
                <w:rPr>
                  <w:rStyle w:val="a4"/>
                  <w:sz w:val="22"/>
                  <w:szCs w:val="22"/>
                  <w:lang w:val="en-US"/>
                </w:rPr>
                <w:t>ugorsk</w:t>
              </w:r>
              <w:r w:rsidRPr="00462B5C">
                <w:rPr>
                  <w:rStyle w:val="a4"/>
                  <w:sz w:val="22"/>
                  <w:szCs w:val="22"/>
                </w:rPr>
                <w:t>.</w:t>
              </w:r>
              <w:r w:rsidRPr="00462B5C">
                <w:rPr>
                  <w:rStyle w:val="a4"/>
                  <w:sz w:val="22"/>
                  <w:szCs w:val="22"/>
                  <w:lang w:val="en-US"/>
                </w:rPr>
                <w:t>ru</w:t>
              </w:r>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451D8E">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451D8E">
              <w:rPr>
                <w:sz w:val="22"/>
                <w:szCs w:val="22"/>
                <w:u w:val="single"/>
              </w:rPr>
              <w:t>Филиппова Марина Геннадьевна</w:t>
            </w:r>
            <w:r w:rsidRPr="00661EA4">
              <w:rPr>
                <w:sz w:val="22"/>
                <w:szCs w:val="22"/>
                <w:u w:val="single"/>
              </w:rPr>
              <w:t>, телефон: (34675) 5-00-47, адрес электронной почты:</w:t>
            </w:r>
            <w:r w:rsidRPr="00661EA4">
              <w:rPr>
                <w:sz w:val="22"/>
                <w:szCs w:val="22"/>
              </w:rPr>
              <w:t xml:space="preserve"> </w:t>
            </w:r>
            <w:proofErr w:type="spellStart"/>
            <w:r w:rsidR="00451D8E">
              <w:rPr>
                <w:sz w:val="22"/>
                <w:szCs w:val="22"/>
                <w:lang w:val="en-US"/>
              </w:rPr>
              <w:t>FilippovaM</w:t>
            </w:r>
            <w:proofErr w:type="spellEnd"/>
            <w:r w:rsidRPr="00661EA4">
              <w:rPr>
                <w:sz w:val="22"/>
                <w:szCs w:val="22"/>
                <w:u w:val="single"/>
              </w:rPr>
              <w:t>@</w:t>
            </w:r>
            <w:r w:rsidR="00451D8E">
              <w:rPr>
                <w:sz w:val="22"/>
                <w:szCs w:val="22"/>
                <w:u w:val="single"/>
                <w:lang w:val="en-US"/>
              </w:rPr>
              <w:t>inbox</w:t>
            </w:r>
            <w:r w:rsidRPr="00661EA4">
              <w:rPr>
                <w:sz w:val="22"/>
                <w:szCs w:val="22"/>
                <w:u w:val="single"/>
              </w:rPr>
              <w:t xml:space="preserve">.ru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r w:rsidRPr="006D69EC">
              <w:rPr>
                <w:sz w:val="22"/>
                <w:szCs w:val="22"/>
                <w:lang w:val="en-US"/>
              </w:rPr>
              <w:t>sberbank</w:t>
            </w:r>
            <w:r w:rsidRPr="006D69EC">
              <w:rPr>
                <w:sz w:val="22"/>
                <w:szCs w:val="22"/>
              </w:rPr>
              <w:t>-</w:t>
            </w:r>
            <w:r w:rsidRPr="006D69EC">
              <w:rPr>
                <w:sz w:val="22"/>
                <w:szCs w:val="22"/>
                <w:lang w:val="en-US"/>
              </w:rPr>
              <w:t>ast</w:t>
            </w:r>
            <w:r w:rsidRPr="006D69EC">
              <w:rPr>
                <w:sz w:val="22"/>
                <w:szCs w:val="22"/>
              </w:rPr>
              <w:t>.ru/</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0185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08453A">
              <w:rPr>
                <w:sz w:val="22"/>
                <w:szCs w:val="22"/>
              </w:rPr>
              <w:t xml:space="preserve">на право заключения муниципального контракта </w:t>
            </w:r>
            <w:r w:rsidR="00B13331" w:rsidRPr="00B13331">
              <w:rPr>
                <w:sz w:val="22"/>
                <w:szCs w:val="22"/>
              </w:rPr>
              <w:t xml:space="preserve">на оказание услуг </w:t>
            </w:r>
            <w:r w:rsidR="0003002A" w:rsidRPr="0003002A">
              <w:rPr>
                <w:sz w:val="22"/>
                <w:szCs w:val="22"/>
              </w:rPr>
              <w:t xml:space="preserve">по </w:t>
            </w:r>
            <w:proofErr w:type="spellStart"/>
            <w:r w:rsidR="0015690D" w:rsidRPr="0015690D">
              <w:rPr>
                <w:sz w:val="22"/>
                <w:szCs w:val="22"/>
              </w:rPr>
              <w:t>cопровождению</w:t>
            </w:r>
            <w:proofErr w:type="spellEnd"/>
            <w:r w:rsidR="0015690D" w:rsidRPr="0015690D">
              <w:rPr>
                <w:sz w:val="22"/>
                <w:szCs w:val="22"/>
              </w:rPr>
              <w:t xml:space="preserve"> электронных подписей</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fldSimple w:instr=" REF _Ref248728669 \r \h  \* MERGEFORMAT ">
              <w:r w:rsidR="004403CA">
                <w:rPr>
                  <w:sz w:val="22"/>
                  <w:szCs w:val="22"/>
                </w:rPr>
                <w:t>II</w:t>
              </w:r>
            </w:fldSimple>
            <w:r w:rsidRPr="005E6601">
              <w:rPr>
                <w:sz w:val="22"/>
                <w:szCs w:val="22"/>
              </w:rPr>
              <w:t>. «</w:t>
            </w:r>
            <w:fldSimple w:instr=" REF _Ref248728669 \h  \* MERGEFORMAT ">
              <w:r w:rsidR="004403CA" w:rsidRPr="004403CA">
                <w:rPr>
                  <w:bCs/>
                  <w:sz w:val="22"/>
                  <w:szCs w:val="22"/>
                </w:rPr>
                <w:br w:type="page"/>
                <w:t>ТЕХНИЧЕСКОЕ ЗАДАНИЕ</w:t>
              </w:r>
            </w:fldSimple>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B13331">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г.Югорск</w:t>
            </w:r>
            <w:proofErr w:type="spellEnd"/>
            <w:r w:rsidRPr="0015690D">
              <w:rPr>
                <w:sz w:val="22"/>
                <w:szCs w:val="22"/>
              </w:rPr>
              <w:t>, ул.40 лет Победы, д.11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15690D" w:rsidP="00285165">
            <w:pPr>
              <w:autoSpaceDE w:val="0"/>
              <w:autoSpaceDN w:val="0"/>
              <w:adjustRightInd w:val="0"/>
              <w:spacing w:after="0"/>
              <w:ind w:left="33"/>
              <w:jc w:val="left"/>
              <w:rPr>
                <w:color w:val="000099"/>
                <w:sz w:val="22"/>
                <w:szCs w:val="22"/>
              </w:rPr>
            </w:pPr>
            <w:r w:rsidRPr="0015690D">
              <w:rPr>
                <w:color w:val="000099"/>
                <w:sz w:val="22"/>
              </w:rPr>
              <w:t>с момента заключения муниципального контракта до 20</w:t>
            </w:r>
            <w:r w:rsidR="00285165">
              <w:rPr>
                <w:color w:val="000099"/>
                <w:sz w:val="22"/>
              </w:rPr>
              <w:t>.12.</w:t>
            </w:r>
            <w:r w:rsidRPr="0015690D">
              <w:rPr>
                <w:color w:val="000099"/>
                <w:sz w:val="22"/>
              </w:rPr>
              <w:t>2015</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639B1" w:rsidP="008C5950">
            <w:pPr>
              <w:rPr>
                <w:color w:val="000099"/>
                <w:sz w:val="22"/>
                <w:szCs w:val="22"/>
              </w:rPr>
            </w:pPr>
            <w:r w:rsidRPr="006639B1">
              <w:rPr>
                <w:color w:val="000099"/>
                <w:sz w:val="22"/>
                <w:szCs w:val="22"/>
              </w:rPr>
              <w:t>117 066</w:t>
            </w:r>
            <w:r w:rsidR="006D69EC" w:rsidRPr="006D69EC">
              <w:rPr>
                <w:color w:val="000099"/>
                <w:sz w:val="22"/>
                <w:szCs w:val="22"/>
              </w:rPr>
              <w:t xml:space="preserve"> (</w:t>
            </w:r>
            <w:r w:rsidRPr="006639B1">
              <w:rPr>
                <w:color w:val="000099"/>
                <w:sz w:val="22"/>
                <w:szCs w:val="22"/>
              </w:rPr>
              <w:t>сто семнадцать</w:t>
            </w:r>
            <w:r w:rsidR="00703806">
              <w:rPr>
                <w:color w:val="000099"/>
                <w:sz w:val="22"/>
                <w:szCs w:val="22"/>
              </w:rPr>
              <w:t xml:space="preserve"> </w:t>
            </w:r>
            <w:r w:rsidR="00CA6BE3">
              <w:rPr>
                <w:color w:val="000099"/>
                <w:sz w:val="22"/>
                <w:szCs w:val="22"/>
              </w:rPr>
              <w:t>тысяч</w:t>
            </w:r>
            <w:r w:rsidR="00703806">
              <w:rPr>
                <w:color w:val="000099"/>
                <w:sz w:val="22"/>
                <w:szCs w:val="22"/>
              </w:rPr>
              <w:t xml:space="preserve"> </w:t>
            </w:r>
            <w:r>
              <w:rPr>
                <w:color w:val="000099"/>
                <w:sz w:val="22"/>
                <w:szCs w:val="22"/>
              </w:rPr>
              <w:t>шестьдесят шесть</w:t>
            </w:r>
            <w:r w:rsidR="006D69EC" w:rsidRPr="006D69EC">
              <w:rPr>
                <w:color w:val="000099"/>
                <w:sz w:val="22"/>
                <w:szCs w:val="22"/>
              </w:rPr>
              <w:t>) рубл</w:t>
            </w:r>
            <w:r w:rsidR="00381785">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4403CA">
                <w:rPr>
                  <w:rFonts w:ascii="Times New Roman" w:hAnsi="Times New Roman" w:cs="Times New Roman"/>
                  <w:b w:val="0"/>
                  <w:bCs w:val="0"/>
                  <w:sz w:val="22"/>
                  <w:szCs w:val="22"/>
                </w:rPr>
                <w:t>7</w:t>
              </w:r>
            </w:fldSimple>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w:t>
            </w:r>
            <w:r w:rsidR="006D69EC" w:rsidRPr="006D69EC">
              <w:rPr>
                <w:sz w:val="22"/>
                <w:szCs w:val="22"/>
              </w:rPr>
              <w:lastRenderedPageBreak/>
              <w:t xml:space="preserve">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88696F" w:rsidP="0088696F">
            <w:pPr>
              <w:suppressAutoHyphens/>
              <w:rPr>
                <w:i/>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D69EC"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w:t>
            </w:r>
            <w:r w:rsidRPr="006D69EC">
              <w:rPr>
                <w:sz w:val="22"/>
                <w:szCs w:val="22"/>
              </w:rPr>
              <w:lastRenderedPageBreak/>
              <w:t>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«_</w:t>
            </w:r>
            <w:r w:rsidR="006C01DA">
              <w:rPr>
                <w:sz w:val="22"/>
                <w:szCs w:val="22"/>
              </w:rPr>
              <w:t>21</w:t>
            </w:r>
            <w:r w:rsidRPr="006D69EC">
              <w:rPr>
                <w:sz w:val="22"/>
                <w:szCs w:val="22"/>
              </w:rPr>
              <w:t>__» </w:t>
            </w:r>
            <w:proofErr w:type="spellStart"/>
            <w:r w:rsidRPr="006D69EC">
              <w:rPr>
                <w:sz w:val="22"/>
                <w:szCs w:val="22"/>
              </w:rPr>
              <w:t>_</w:t>
            </w:r>
            <w:r w:rsidR="006C01DA">
              <w:rPr>
                <w:sz w:val="22"/>
                <w:szCs w:val="22"/>
              </w:rPr>
              <w:t>февраля</w:t>
            </w:r>
            <w:proofErr w:type="spellEnd"/>
            <w:r w:rsidRPr="006D69EC">
              <w:rPr>
                <w:sz w:val="22"/>
                <w:szCs w:val="22"/>
              </w:rPr>
              <w:t>___ 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«_</w:t>
            </w:r>
            <w:r w:rsidR="006C01DA">
              <w:rPr>
                <w:sz w:val="22"/>
                <w:szCs w:val="22"/>
              </w:rPr>
              <w:t>28</w:t>
            </w:r>
            <w:r w:rsidRPr="006D69EC">
              <w:rPr>
                <w:sz w:val="22"/>
                <w:szCs w:val="22"/>
              </w:rPr>
              <w:t>__» </w:t>
            </w:r>
            <w:proofErr w:type="spellStart"/>
            <w:r w:rsidRPr="006D69EC">
              <w:rPr>
                <w:sz w:val="22"/>
                <w:szCs w:val="22"/>
              </w:rPr>
              <w:t>_</w:t>
            </w:r>
            <w:r w:rsidR="006C01DA">
              <w:rPr>
                <w:sz w:val="22"/>
                <w:szCs w:val="22"/>
              </w:rPr>
              <w:t>февраля</w:t>
            </w:r>
            <w:proofErr w:type="spellEnd"/>
            <w:r w:rsidRPr="006D69EC">
              <w:rPr>
                <w:sz w:val="22"/>
                <w:szCs w:val="22"/>
              </w:rPr>
              <w:t>___ 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3331">
            <w:pPr>
              <w:rPr>
                <w:sz w:val="22"/>
                <w:szCs w:val="22"/>
              </w:rPr>
            </w:pPr>
            <w:r w:rsidRPr="006D69EC">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6C01DA">
              <w:rPr>
                <w:sz w:val="22"/>
                <w:szCs w:val="22"/>
              </w:rPr>
              <w:t>10</w:t>
            </w:r>
            <w:r w:rsidRPr="006D69EC">
              <w:rPr>
                <w:sz w:val="22"/>
                <w:szCs w:val="22"/>
              </w:rPr>
              <w:t>_ часов _</w:t>
            </w:r>
            <w:r w:rsidR="006C01DA">
              <w:rPr>
                <w:sz w:val="22"/>
                <w:szCs w:val="22"/>
              </w:rPr>
              <w:t>00</w:t>
            </w:r>
            <w:r w:rsidRPr="006D69EC">
              <w:rPr>
                <w:sz w:val="22"/>
                <w:szCs w:val="22"/>
              </w:rPr>
              <w:t>_ минут «_</w:t>
            </w:r>
            <w:r w:rsidR="006C01DA">
              <w:rPr>
                <w:sz w:val="22"/>
                <w:szCs w:val="22"/>
              </w:rPr>
              <w:t>02</w:t>
            </w:r>
            <w:r w:rsidRPr="006D69EC">
              <w:rPr>
                <w:sz w:val="22"/>
                <w:szCs w:val="22"/>
              </w:rPr>
              <w:t>_» </w:t>
            </w:r>
            <w:proofErr w:type="spellStart"/>
            <w:r w:rsidRPr="006D69EC">
              <w:rPr>
                <w:sz w:val="22"/>
                <w:szCs w:val="22"/>
              </w:rPr>
              <w:t>_</w:t>
            </w:r>
            <w:r w:rsidR="006C01DA">
              <w:rPr>
                <w:sz w:val="22"/>
                <w:szCs w:val="22"/>
              </w:rPr>
              <w:t>марта</w:t>
            </w:r>
            <w:proofErr w:type="spellEnd"/>
            <w:r w:rsidRPr="006D69EC">
              <w:rPr>
                <w:sz w:val="22"/>
                <w:szCs w:val="22"/>
              </w:rPr>
              <w:t>____________ 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3331">
            <w:pPr>
              <w:rPr>
                <w:sz w:val="22"/>
                <w:szCs w:val="22"/>
              </w:rPr>
            </w:pPr>
            <w:r w:rsidRPr="006D69EC">
              <w:rPr>
                <w:sz w:val="22"/>
                <w:szCs w:val="22"/>
              </w:rPr>
              <w:t>«_</w:t>
            </w:r>
            <w:r w:rsidR="006C01DA">
              <w:rPr>
                <w:sz w:val="22"/>
                <w:szCs w:val="22"/>
              </w:rPr>
              <w:t>03</w:t>
            </w:r>
            <w:r w:rsidRPr="006D69EC">
              <w:rPr>
                <w:sz w:val="22"/>
                <w:szCs w:val="22"/>
              </w:rPr>
              <w:t>__» </w:t>
            </w:r>
            <w:proofErr w:type="spellStart"/>
            <w:r w:rsidRPr="006D69EC">
              <w:rPr>
                <w:sz w:val="22"/>
                <w:szCs w:val="22"/>
              </w:rPr>
              <w:t>__</w:t>
            </w:r>
            <w:r w:rsidR="006C01DA">
              <w:rPr>
                <w:sz w:val="22"/>
                <w:szCs w:val="22"/>
              </w:rPr>
              <w:t>марта</w:t>
            </w:r>
            <w:proofErr w:type="spellEnd"/>
            <w:r w:rsidRPr="006D69EC">
              <w:rPr>
                <w:sz w:val="22"/>
                <w:szCs w:val="22"/>
              </w:rPr>
              <w:t>_______ 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3331">
            <w:pPr>
              <w:rPr>
                <w:sz w:val="22"/>
                <w:szCs w:val="22"/>
              </w:rPr>
            </w:pPr>
            <w:r w:rsidRPr="006D69EC">
              <w:rPr>
                <w:sz w:val="22"/>
                <w:szCs w:val="22"/>
              </w:rPr>
              <w:t xml:space="preserve"> «_</w:t>
            </w:r>
            <w:r w:rsidR="006C01DA">
              <w:rPr>
                <w:sz w:val="22"/>
                <w:szCs w:val="22"/>
              </w:rPr>
              <w:t>06</w:t>
            </w:r>
            <w:r w:rsidRPr="006D69EC">
              <w:rPr>
                <w:sz w:val="22"/>
                <w:szCs w:val="22"/>
              </w:rPr>
              <w:t>__» __</w:t>
            </w:r>
            <w:r w:rsidR="006C01DA">
              <w:rPr>
                <w:sz w:val="22"/>
                <w:szCs w:val="22"/>
              </w:rPr>
              <w:t>марта</w:t>
            </w:r>
            <w:r w:rsidRPr="006D69EC">
              <w:rPr>
                <w:sz w:val="22"/>
                <w:szCs w:val="22"/>
              </w:rPr>
              <w:t>_______ 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lastRenderedPageBreak/>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75586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6639B1" w:rsidRPr="00BE15F9">
              <w:rPr>
                <w:color w:val="000099"/>
                <w:sz w:val="22"/>
                <w:szCs w:val="22"/>
                <w:u w:val="single"/>
              </w:rPr>
              <w:t xml:space="preserve">1) копия лицензии </w:t>
            </w:r>
            <w:r w:rsidR="0019749C" w:rsidRPr="0019749C">
              <w:rPr>
                <w:color w:val="000099"/>
                <w:sz w:val="22"/>
                <w:szCs w:val="22"/>
                <w:u w:val="single"/>
              </w:rPr>
              <w:t>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 16 апреля 2012 г. № 313</w:t>
            </w:r>
            <w:r w:rsidR="006639B1">
              <w:rPr>
                <w:color w:val="000099"/>
                <w:sz w:val="22"/>
                <w:szCs w:val="22"/>
                <w:u w:val="single"/>
              </w:rPr>
              <w:t>;</w:t>
            </w:r>
            <w:r w:rsidR="006639B1" w:rsidRPr="00BE15F9">
              <w:rPr>
                <w:color w:val="000099"/>
                <w:sz w:val="22"/>
                <w:szCs w:val="22"/>
                <w:u w:val="single"/>
              </w:rPr>
              <w:t xml:space="preserve"> </w:t>
            </w:r>
            <w:r w:rsidR="006639B1">
              <w:rPr>
                <w:color w:val="000099"/>
                <w:sz w:val="22"/>
                <w:szCs w:val="22"/>
                <w:u w:val="single"/>
              </w:rPr>
              <w:t xml:space="preserve">2) </w:t>
            </w:r>
            <w:r w:rsidR="0019749C">
              <w:rPr>
                <w:color w:val="000099"/>
                <w:sz w:val="22"/>
                <w:szCs w:val="22"/>
                <w:u w:val="single"/>
              </w:rPr>
              <w:t>копия с</w:t>
            </w:r>
            <w:r w:rsidR="0019749C" w:rsidRPr="0019749C">
              <w:rPr>
                <w:color w:val="000099"/>
                <w:sz w:val="22"/>
                <w:szCs w:val="22"/>
                <w:u w:val="single"/>
              </w:rPr>
              <w:t>видетельств</w:t>
            </w:r>
            <w:r w:rsidR="0019749C">
              <w:rPr>
                <w:color w:val="000099"/>
                <w:sz w:val="22"/>
                <w:szCs w:val="22"/>
                <w:u w:val="single"/>
              </w:rPr>
              <w:t>а</w:t>
            </w:r>
            <w:r w:rsidR="0019749C" w:rsidRPr="0019749C">
              <w:rPr>
                <w:color w:val="000099"/>
                <w:sz w:val="22"/>
                <w:szCs w:val="22"/>
                <w:u w:val="single"/>
              </w:rPr>
              <w:t xml:space="preserve"> об аккредитации удостоверяющего центра, выданного Министерством связи и массовых коммуникаций Российской Федерации</w:t>
            </w:r>
            <w:r w:rsidR="002959F5" w:rsidRPr="0015690D">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w:t>
            </w:r>
            <w:r w:rsidRPr="006D69EC">
              <w:rPr>
                <w:sz w:val="22"/>
                <w:szCs w:val="22"/>
              </w:rPr>
              <w:lastRenderedPageBreak/>
              <w:t>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6D69EC">
              <w:rPr>
                <w:sz w:val="22"/>
                <w:szCs w:val="22"/>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0C79DA">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не 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6" w:name="_Ref119430333"/>
            <w:r w:rsidRPr="00817C24">
              <w:rPr>
                <w:sz w:val="22"/>
                <w:szCs w:val="22"/>
              </w:rPr>
              <w:t xml:space="preserve"> </w:t>
            </w:r>
            <w:bookmarkStart w:id="17" w:name="_Ref119429817"/>
            <w:bookmarkStart w:id="18" w:name="_Toc123405470"/>
            <w:bookmarkEnd w:id="16"/>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 xml:space="preserve">Сведения, содержащиеся в заявке на участие в электронном аукционе, </w:t>
            </w:r>
            <w:r w:rsidRPr="00817C24">
              <w:rPr>
                <w:sz w:val="22"/>
                <w:szCs w:val="22"/>
              </w:rPr>
              <w:lastRenderedPageBreak/>
              <w:t>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rPr>
              <w:t xml:space="preserve">При подаче сведений </w:t>
            </w:r>
            <w:r w:rsidRPr="00817C24">
              <w:rPr>
                <w:sz w:val="22"/>
                <w:szCs w:val="22"/>
              </w:rPr>
              <w:t>у</w:t>
            </w:r>
            <w:r w:rsidRPr="00817C24">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rPr>
            </w:pPr>
            <w:r w:rsidRPr="00817C24">
              <w:rPr>
                <w:rFonts w:eastAsia="Calibri"/>
                <w:sz w:val="22"/>
                <w:szCs w:val="22"/>
                <w:lang/>
              </w:rPr>
              <w:t>В случае применения заказчиком в техническом задании слов:</w:t>
            </w:r>
          </w:p>
          <w:p w:rsidR="00817C24" w:rsidRPr="00817C24" w:rsidRDefault="00817C24" w:rsidP="00817C24">
            <w:pPr>
              <w:spacing w:after="0"/>
              <w:rPr>
                <w:rFonts w:eastAsia="Calibri"/>
                <w:sz w:val="22"/>
                <w:szCs w:val="22"/>
                <w:lang/>
              </w:rPr>
            </w:pPr>
            <w:r w:rsidRPr="00817C24">
              <w:rPr>
                <w:rFonts w:eastAsia="Calibri"/>
                <w:b/>
                <w:sz w:val="22"/>
                <w:szCs w:val="22"/>
                <w:lang/>
              </w:rPr>
              <w:t>«не менее», «не ниже»</w:t>
            </w:r>
            <w:r w:rsidRPr="00817C24">
              <w:rPr>
                <w:rFonts w:eastAsia="Calibri"/>
                <w:sz w:val="22"/>
                <w:szCs w:val="22"/>
                <w:lang/>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«не более», «не выше»</w:t>
            </w:r>
            <w:r w:rsidRPr="00817C24">
              <w:rPr>
                <w:rFonts w:eastAsia="Calibri"/>
                <w:sz w:val="22"/>
                <w:szCs w:val="22"/>
                <w:lang/>
              </w:rPr>
              <w:t xml:space="preserve"> - участником предоставляется значение равное или менее указанного; </w:t>
            </w:r>
          </w:p>
          <w:p w:rsidR="00817C24" w:rsidRPr="00817C24" w:rsidRDefault="00817C24" w:rsidP="00817C24">
            <w:pPr>
              <w:spacing w:after="0"/>
              <w:rPr>
                <w:rFonts w:eastAsia="Calibri"/>
                <w:sz w:val="22"/>
                <w:szCs w:val="22"/>
                <w:lang/>
              </w:rPr>
            </w:pPr>
            <w:r w:rsidRPr="00817C24">
              <w:rPr>
                <w:rFonts w:eastAsia="Calibri"/>
                <w:b/>
                <w:sz w:val="22"/>
                <w:szCs w:val="22"/>
                <w:lang/>
              </w:rPr>
              <w:t>«менее»,</w:t>
            </w:r>
            <w:r w:rsidRPr="00817C24">
              <w:rPr>
                <w:rFonts w:ascii="Calibri" w:eastAsia="Calibri" w:hAnsi="Calibri"/>
                <w:sz w:val="22"/>
                <w:szCs w:val="22"/>
                <w:lang/>
              </w:rPr>
              <w:t xml:space="preserve"> </w:t>
            </w:r>
            <w:r w:rsidRPr="00817C24">
              <w:rPr>
                <w:rFonts w:eastAsia="Calibri"/>
                <w:b/>
                <w:sz w:val="22"/>
                <w:szCs w:val="22"/>
                <w:lang/>
              </w:rPr>
              <w:t xml:space="preserve">«ниже» - </w:t>
            </w:r>
            <w:r w:rsidRPr="00817C24">
              <w:rPr>
                <w:rFonts w:eastAsia="Calibri"/>
                <w:sz w:val="22"/>
                <w:szCs w:val="22"/>
                <w:lang/>
              </w:rPr>
              <w:t>участником предоставляется значение меньше указанного;</w:t>
            </w:r>
          </w:p>
          <w:p w:rsidR="00817C24" w:rsidRPr="00817C24" w:rsidRDefault="00817C24" w:rsidP="00817C24">
            <w:pPr>
              <w:spacing w:after="0"/>
              <w:rPr>
                <w:rFonts w:eastAsia="Calibri"/>
                <w:sz w:val="22"/>
                <w:szCs w:val="22"/>
                <w:lang/>
              </w:rPr>
            </w:pPr>
            <w:r w:rsidRPr="00817C24">
              <w:rPr>
                <w:rFonts w:eastAsia="Calibri"/>
                <w:b/>
                <w:sz w:val="22"/>
                <w:szCs w:val="22"/>
                <w:lang/>
              </w:rPr>
              <w:t>«более», «выше», «свыше»</w:t>
            </w:r>
            <w:r w:rsidRPr="00817C24">
              <w:rPr>
                <w:rFonts w:eastAsia="Calibri"/>
                <w:sz w:val="22"/>
                <w:szCs w:val="22"/>
                <w:lang/>
              </w:rPr>
              <w:t xml:space="preserve"> - участником предоставляется значение</w:t>
            </w:r>
            <w:r>
              <w:rPr>
                <w:rFonts w:eastAsia="Calibri"/>
                <w:sz w:val="22"/>
                <w:szCs w:val="22"/>
                <w:lang/>
              </w:rPr>
              <w:t>,</w:t>
            </w:r>
            <w:r w:rsidRPr="00817C24">
              <w:rPr>
                <w:rFonts w:eastAsia="Calibri"/>
                <w:sz w:val="22"/>
                <w:szCs w:val="22"/>
                <w:lang/>
              </w:rPr>
              <w:t xml:space="preserve">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«до» -</w:t>
            </w:r>
            <w:r w:rsidRPr="00817C24">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rPr>
            </w:pPr>
            <w:r w:rsidRPr="00817C24">
              <w:rPr>
                <w:rFonts w:eastAsia="Calibri"/>
                <w:b/>
                <w:sz w:val="22"/>
                <w:szCs w:val="22"/>
                <w:lang/>
              </w:rPr>
              <w:t xml:space="preserve">«от» - </w:t>
            </w:r>
            <w:r w:rsidRPr="00817C24">
              <w:rPr>
                <w:rFonts w:eastAsia="Calibri"/>
                <w:sz w:val="22"/>
                <w:szCs w:val="22"/>
                <w:lang/>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r w:rsidRPr="00817C24">
              <w:rPr>
                <w:sz w:val="22"/>
                <w:szCs w:val="22"/>
              </w:rPr>
              <w:t>- если</w:t>
            </w:r>
            <w:r w:rsidRPr="00817C24">
              <w:rPr>
                <w:sz w:val="22"/>
                <w:szCs w:val="22"/>
                <w:lang/>
              </w:rPr>
              <w:t xml:space="preserve"> в </w:t>
            </w:r>
            <w:r w:rsidRPr="00817C24">
              <w:rPr>
                <w:sz w:val="22"/>
                <w:szCs w:val="22"/>
              </w:rPr>
              <w:t>Техническом задании</w:t>
            </w:r>
            <w:r w:rsidRPr="00817C24">
              <w:rPr>
                <w:sz w:val="22"/>
                <w:szCs w:val="22"/>
                <w:lang/>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rPr>
              <w:t>частником закупки должен быть предложен товар с конкретным</w:t>
            </w:r>
            <w:r w:rsidRPr="00817C24">
              <w:rPr>
                <w:sz w:val="22"/>
                <w:szCs w:val="22"/>
              </w:rPr>
              <w:t>и</w:t>
            </w:r>
            <w:r w:rsidRPr="00817C24">
              <w:rPr>
                <w:sz w:val="22"/>
                <w:szCs w:val="22"/>
                <w:lang/>
              </w:rPr>
              <w:t xml:space="preserve"> значени</w:t>
            </w:r>
            <w:r w:rsidRPr="00817C24">
              <w:rPr>
                <w:sz w:val="22"/>
                <w:szCs w:val="22"/>
              </w:rPr>
              <w:t>я</w:t>
            </w:r>
            <w:r w:rsidRPr="00817C24">
              <w:rPr>
                <w:sz w:val="22"/>
                <w:szCs w:val="22"/>
                <w:lang/>
              </w:rPr>
              <w:t>м</w:t>
            </w:r>
            <w:r w:rsidRPr="00817C24">
              <w:rPr>
                <w:sz w:val="22"/>
                <w:szCs w:val="22"/>
              </w:rPr>
              <w:t>и верхнего и нижнего предела</w:t>
            </w:r>
            <w:r w:rsidRPr="00817C24">
              <w:rPr>
                <w:sz w:val="22"/>
                <w:szCs w:val="22"/>
                <w:lang/>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rPr>
              <w:t>.</w:t>
            </w:r>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 xml:space="preserve">При перечислении нескольких показателей одной </w:t>
            </w:r>
            <w:r w:rsidRPr="00817C24">
              <w:rPr>
                <w:sz w:val="22"/>
                <w:szCs w:val="22"/>
              </w:rPr>
              <w:lastRenderedPageBreak/>
              <w:t>характеристики товара необходимо употреблять союз «и», знаки «;» «,».</w:t>
            </w:r>
          </w:p>
          <w:p w:rsidR="00817C24" w:rsidRPr="00817C24" w:rsidRDefault="00817C24" w:rsidP="00817C24">
            <w:pPr>
              <w:spacing w:after="0"/>
              <w:ind w:firstLine="708"/>
              <w:rPr>
                <w:sz w:val="22"/>
                <w:szCs w:val="22"/>
              </w:rPr>
            </w:pPr>
            <w:r w:rsidRPr="00817C24">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fldSimple w:instr=" REF _Ref248571702 \r \h  \* MERGEFORMAT ">
              <w:r w:rsidR="004403CA">
                <w:rPr>
                  <w:sz w:val="22"/>
                  <w:szCs w:val="22"/>
                </w:rPr>
                <w:t>I</w:t>
              </w:r>
            </w:fldSimple>
            <w:r w:rsidRPr="00817C24">
              <w:rPr>
                <w:sz w:val="22"/>
                <w:szCs w:val="22"/>
              </w:rPr>
              <w:t xml:space="preserve"> «</w:t>
            </w:r>
            <w:fldSimple w:instr=" REF _Ref248571702 \h  \* MERGEFORMAT ">
              <w:r w:rsidR="004403CA" w:rsidRPr="004403CA">
                <w:rPr>
                  <w:bCs/>
                  <w:sz w:val="22"/>
                  <w:szCs w:val="22"/>
                </w:rPr>
                <w:t>СВЕДЕНИЯ О ПРОВОДИМОМ АУКЦИОНЕ В ЭЛЕКТРОННОЙ ФОРМЕ</w:t>
              </w:r>
            </w:fldSimple>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4403CA">
                <w:rPr>
                  <w:sz w:val="22"/>
                  <w:szCs w:val="22"/>
                </w:rPr>
                <w:t>7</w:t>
              </w:r>
            </w:fldSimple>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1" w:name="_Ref166566297"/>
            <w:bookmarkEnd w:id="20"/>
            <w:bookmarkEnd w:id="21"/>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6639B1" w:rsidRPr="006639B1">
              <w:rPr>
                <w:color w:val="000099"/>
                <w:sz w:val="22"/>
                <w:szCs w:val="22"/>
              </w:rPr>
              <w:t>1 170 (одна тысяча сто семьдесят) рублей 66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w:t>
            </w:r>
            <w:r w:rsidRPr="006D69EC">
              <w:rPr>
                <w:sz w:val="22"/>
                <w:szCs w:val="22"/>
              </w:rPr>
              <w:lastRenderedPageBreak/>
              <w:t xml:space="preserve">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6639B1" w:rsidRPr="006639B1">
              <w:rPr>
                <w:rFonts w:ascii="Times New Roman" w:hAnsi="Times New Roman" w:cs="Times New Roman"/>
                <w:b w:val="0"/>
                <w:bCs w:val="0"/>
                <w:color w:val="000099"/>
                <w:sz w:val="22"/>
                <w:szCs w:val="22"/>
              </w:rPr>
              <w:t>5 853 (пять тысяч восемьсот пятьдесят три) рубля 30 копеек</w:t>
            </w:r>
            <w:r w:rsidRPr="006D69EC">
              <w:rPr>
                <w:rFonts w:ascii="Times New Roman" w:hAnsi="Times New Roman" w:cs="Times New Roman"/>
                <w:b w:val="0"/>
                <w:sz w:val="22"/>
                <w:szCs w:val="22"/>
              </w:rPr>
              <w:t>.</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6"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w:t>
            </w:r>
            <w:r w:rsidRPr="006D69EC">
              <w:rPr>
                <w:sz w:val="22"/>
                <w:szCs w:val="22"/>
              </w:rPr>
              <w:lastRenderedPageBreak/>
              <w:t>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0"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7" w:name="_Ref166350767"/>
            <w:bookmarkStart w:id="28"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r \h  \* MERGEFORMAT ">
              <w:r w:rsidR="004403CA">
                <w:rPr>
                  <w:rFonts w:ascii="Times New Roman" w:hAnsi="Times New Roman"/>
                  <w:b w:val="0"/>
                  <w:bCs w:val="0"/>
                  <w:sz w:val="22"/>
                  <w:szCs w:val="22"/>
                </w:rPr>
                <w:t>III</w:t>
              </w:r>
            </w:fldSimple>
            <w:r w:rsidRPr="006D69EC">
              <w:rPr>
                <w:rFonts w:ascii="Times New Roman" w:hAnsi="Times New Roman"/>
                <w:b w:val="0"/>
                <w:bCs w:val="0"/>
                <w:sz w:val="22"/>
                <w:szCs w:val="22"/>
              </w:rPr>
              <w:t xml:space="preserve"> «</w:t>
            </w:r>
            <w:fldSimple w:instr=" REF _Ref353189530 \h  \* MERGEFORMAT ">
              <w:r w:rsidR="004403CA" w:rsidRPr="004403CA">
                <w:rPr>
                  <w:rFonts w:ascii="Times New Roman" w:hAnsi="Times New Roman" w:cs="Times New Roman"/>
                  <w:b w:val="0"/>
                  <w:bCs w:val="0"/>
                  <w:sz w:val="22"/>
                  <w:szCs w:val="22"/>
                </w:rPr>
                <w:t>ПРОЕКТ КОНТРАКТА</w:t>
              </w:r>
            </w:fldSimple>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8"/>
            <w:r w:rsidRPr="006D69EC">
              <w:rPr>
                <w:rFonts w:ascii="Times New Roman" w:hAnsi="Times New Roman"/>
                <w:b w:val="0"/>
                <w:bCs w:val="0"/>
                <w:sz w:val="22"/>
                <w:szCs w:val="22"/>
              </w:rPr>
              <w:t>.</w:t>
            </w:r>
          </w:p>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Реквизиты счета для </w:t>
            </w:r>
            <w:r w:rsidRPr="006D69EC">
              <w:rPr>
                <w:sz w:val="22"/>
                <w:szCs w:val="22"/>
              </w:rPr>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620754">
            <w:pPr>
              <w:pStyle w:val="3"/>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lastRenderedPageBreak/>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w:t>
            </w:r>
            <w:r w:rsidRPr="00DA66AC">
              <w:rPr>
                <w:rFonts w:ascii="Times New Roman" w:hAnsi="Times New Roman" w:cs="Times New Roman"/>
                <w:b w:val="0"/>
                <w:sz w:val="22"/>
                <w:szCs w:val="22"/>
              </w:rPr>
              <w:lastRenderedPageBreak/>
              <w:t xml:space="preserve">г. Югорска л/с 070050000), </w:t>
            </w:r>
            <w:proofErr w:type="spellStart"/>
            <w:r w:rsidRPr="00DA66AC">
              <w:rPr>
                <w:rFonts w:ascii="Times New Roman" w:hAnsi="Times New Roman" w:cs="Times New Roman"/>
                <w:b w:val="0"/>
                <w:sz w:val="22"/>
                <w:szCs w:val="22"/>
              </w:rPr>
              <w:t>р</w:t>
            </w:r>
            <w:proofErr w:type="spellEnd"/>
            <w:r w:rsidRPr="00DA66AC">
              <w:rPr>
                <w:rFonts w:ascii="Times New Roman" w:hAnsi="Times New Roman" w:cs="Times New Roman"/>
                <w:b w:val="0"/>
                <w:sz w:val="22"/>
                <w:szCs w:val="22"/>
              </w:rPr>
              <w:t>/с 40302810000060000005, Ф-л ЗС ПАО «Ханты-Мансийский банк Открытие», г.Ханты-Мансийск, БИК 047162782, к/с 30101810771620000782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установлены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8"/>
            <w:bookmarkEnd w:id="32"/>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9"/>
            <w:bookmarkEnd w:id="33"/>
            <w:r w:rsidRPr="006D69EC">
              <w:rPr>
                <w:rFonts w:ascii="Times New Roman" w:hAnsi="Times New Roman" w:cs="Times New Roman"/>
                <w:sz w:val="22"/>
                <w:szCs w:val="22"/>
              </w:rPr>
              <w:lastRenderedPageBreak/>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33"/>
            <w:bookmarkStart w:id="35" w:name="Par537"/>
            <w:bookmarkEnd w:id="34"/>
            <w:bookmarkEnd w:id="35"/>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w:t>
            </w:r>
            <w:r w:rsidRPr="006D69EC">
              <w:rPr>
                <w:rFonts w:ascii="Times New Roman" w:hAnsi="Times New Roman" w:cs="Times New Roman"/>
                <w:sz w:val="22"/>
                <w:szCs w:val="22"/>
              </w:rPr>
              <w:lastRenderedPageBreak/>
              <w:t xml:space="preserve">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bookmarkStart w:id="37"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245748" w:rsidRPr="005E6457" w:rsidRDefault="00245748" w:rsidP="00245748">
      <w:pPr>
        <w:widowControl w:val="0"/>
        <w:suppressAutoHyphens/>
        <w:spacing w:after="0"/>
        <w:ind w:firstLine="709"/>
      </w:pPr>
      <w:r w:rsidRPr="005E6457">
        <w:rPr>
          <w:b/>
        </w:rPr>
        <w:t>1.</w:t>
      </w:r>
      <w:r w:rsidRPr="005E6457">
        <w:t xml:space="preserve"> </w:t>
      </w:r>
      <w:r w:rsidRPr="005E6457">
        <w:rPr>
          <w:b/>
        </w:rPr>
        <w:t>Предмет муниципального контракта</w:t>
      </w:r>
      <w:r w:rsidRPr="005E6457">
        <w:t xml:space="preserve">: </w:t>
      </w:r>
      <w:r w:rsidR="002460CE" w:rsidRPr="002460CE">
        <w:t xml:space="preserve">оказание услуг по </w:t>
      </w:r>
      <w:r w:rsidR="000A3005" w:rsidRPr="002460CE">
        <w:t>сопровождению</w:t>
      </w:r>
      <w:r w:rsidR="002460CE" w:rsidRPr="002460CE">
        <w:t xml:space="preserve"> </w:t>
      </w:r>
      <w:r w:rsidR="00283D24">
        <w:t>электронных подписей</w:t>
      </w:r>
      <w:r w:rsidRPr="005E6457">
        <w:t>.</w:t>
      </w:r>
    </w:p>
    <w:p w:rsidR="00245748" w:rsidRPr="005E6457" w:rsidRDefault="00245748" w:rsidP="00245748">
      <w:pPr>
        <w:widowControl w:val="0"/>
        <w:suppressAutoHyphens/>
        <w:spacing w:after="0"/>
        <w:ind w:firstLine="709"/>
        <w:rPr>
          <w:b/>
        </w:rPr>
      </w:pPr>
    </w:p>
    <w:p w:rsidR="002460CE" w:rsidRPr="00365367" w:rsidRDefault="002460CE" w:rsidP="002460CE">
      <w:pPr>
        <w:pStyle w:val="af7"/>
        <w:spacing w:after="0"/>
        <w:ind w:firstLine="709"/>
        <w:rPr>
          <w:b/>
        </w:rPr>
      </w:pPr>
      <w:r w:rsidRPr="00365367">
        <w:rPr>
          <w:b/>
        </w:rPr>
        <w:t>2. Общие требования:</w:t>
      </w:r>
    </w:p>
    <w:p w:rsidR="002460CE" w:rsidRDefault="002460CE" w:rsidP="002460CE">
      <w:pPr>
        <w:pStyle w:val="af7"/>
        <w:spacing w:after="0"/>
        <w:ind w:firstLine="709"/>
      </w:pPr>
      <w:r>
        <w:t xml:space="preserve">2.1. Место предоставления услуг: 628260, ул. 40 лет Победы, д. 11, </w:t>
      </w:r>
      <w:proofErr w:type="spellStart"/>
      <w:r>
        <w:t>г.Югорск</w:t>
      </w:r>
      <w:proofErr w:type="spellEnd"/>
      <w:r>
        <w:t xml:space="preserve">, Ханты-Мансийский автономный </w:t>
      </w:r>
      <w:proofErr w:type="spellStart"/>
      <w:r>
        <w:t>округ-Югра</w:t>
      </w:r>
      <w:proofErr w:type="spellEnd"/>
      <w:r>
        <w:t>, Тюменская область.</w:t>
      </w:r>
    </w:p>
    <w:p w:rsidR="002460CE" w:rsidRDefault="002460CE" w:rsidP="00D967CC">
      <w:pPr>
        <w:pStyle w:val="af7"/>
        <w:spacing w:after="0"/>
        <w:ind w:firstLine="709"/>
      </w:pPr>
      <w:r>
        <w:t xml:space="preserve">2.2. </w:t>
      </w:r>
      <w:r w:rsidR="00D967CC">
        <w:t xml:space="preserve">Исполнитель обязуется оказать услуги по сопровождению </w:t>
      </w:r>
      <w:r w:rsidR="00283D24">
        <w:t xml:space="preserve">электронных подписей </w:t>
      </w:r>
      <w:r w:rsidR="00D967CC">
        <w:t>Заказчика</w:t>
      </w:r>
      <w:r w:rsidR="00D967CC" w:rsidRPr="002460CE">
        <w:t xml:space="preserve"> </w:t>
      </w:r>
      <w:r w:rsidR="00283D24">
        <w:t xml:space="preserve">в </w:t>
      </w:r>
      <w:r w:rsidR="00283D24" w:rsidRPr="00283D24">
        <w:t>соответстви</w:t>
      </w:r>
      <w:r w:rsidR="00283D24">
        <w:t>и с</w:t>
      </w:r>
      <w:r w:rsidR="00283D24" w:rsidRPr="00283D24">
        <w:t xml:space="preserve"> требованиям</w:t>
      </w:r>
      <w:r w:rsidR="00283D24">
        <w:t>и</w:t>
      </w:r>
      <w:r w:rsidR="00283D24" w:rsidRPr="00283D24">
        <w:t xml:space="preserve"> Федерального закона от 06.04.2011 № 63-ФЗ «Об электронной подписи»</w:t>
      </w:r>
      <w:r w:rsidR="00F63A3D">
        <w:t>.</w:t>
      </w:r>
    </w:p>
    <w:p w:rsidR="00EF4BB5" w:rsidRPr="00EF4BB5" w:rsidRDefault="00F63818" w:rsidP="00EF4BB5">
      <w:pPr>
        <w:pStyle w:val="af7"/>
        <w:spacing w:after="0"/>
        <w:ind w:firstLine="709"/>
      </w:pPr>
      <w:r w:rsidRPr="00EF4BB5">
        <w:t>2.3.</w:t>
      </w:r>
      <w:r w:rsidR="002460CE" w:rsidRPr="00EF4BB5">
        <w:t xml:space="preserve"> </w:t>
      </w:r>
      <w:r w:rsidR="00EF4BB5" w:rsidRPr="00EF4BB5">
        <w:t>Условные обозначения и сокращения</w:t>
      </w:r>
      <w:r w:rsidR="00EF4BB5">
        <w:t>:</w:t>
      </w:r>
    </w:p>
    <w:p w:rsidR="00EF4BB5" w:rsidRPr="00EF4BB5" w:rsidRDefault="00EF4BB5" w:rsidP="00EF4BB5">
      <w:pPr>
        <w:spacing w:after="0"/>
        <w:ind w:firstLine="709"/>
      </w:pPr>
      <w:r w:rsidRPr="00EF4BB5">
        <w:t>АРМ -</w:t>
      </w:r>
      <w:r w:rsidRPr="00EF4BB5">
        <w:tab/>
        <w:t>Автоматизированное рабочее место;</w:t>
      </w:r>
    </w:p>
    <w:p w:rsidR="00EF4BB5" w:rsidRPr="00EF4BB5" w:rsidRDefault="00EF4BB5" w:rsidP="00EF4BB5">
      <w:pPr>
        <w:spacing w:after="0"/>
        <w:ind w:firstLine="709"/>
      </w:pPr>
      <w:r w:rsidRPr="00EF4BB5">
        <w:t>ИС - Информационная система;</w:t>
      </w:r>
    </w:p>
    <w:p w:rsidR="00EF4BB5" w:rsidRPr="00EF4BB5" w:rsidRDefault="00EF4BB5" w:rsidP="00EF4BB5">
      <w:pPr>
        <w:spacing w:after="0"/>
        <w:ind w:firstLine="709"/>
      </w:pPr>
      <w:proofErr w:type="spellStart"/>
      <w:r w:rsidRPr="00EF4BB5">
        <w:t>Росреестр</w:t>
      </w:r>
      <w:proofErr w:type="spellEnd"/>
      <w:r w:rsidRPr="00EF4BB5">
        <w:t xml:space="preserve"> - Федеральная служба государственной регистрации, кадастра и картографии Российской Федерации;</w:t>
      </w:r>
    </w:p>
    <w:p w:rsidR="00EF4BB5" w:rsidRPr="00EF4BB5" w:rsidRDefault="00EF4BB5" w:rsidP="00EF4BB5">
      <w:pPr>
        <w:spacing w:after="0"/>
        <w:ind w:firstLine="709"/>
      </w:pPr>
      <w:r w:rsidRPr="00EF4BB5">
        <w:t>СКЗИ - Средства криптографической защиты информации;</w:t>
      </w:r>
    </w:p>
    <w:p w:rsidR="00EF4BB5" w:rsidRPr="00EF4BB5" w:rsidRDefault="00EF4BB5" w:rsidP="00EF4BB5">
      <w:pPr>
        <w:spacing w:after="0"/>
        <w:ind w:firstLine="709"/>
      </w:pPr>
      <w:r w:rsidRPr="00EF4BB5">
        <w:t>СКП -</w:t>
      </w:r>
      <w:r w:rsidRPr="00EF4BB5">
        <w:tab/>
        <w:t>Сертификат ключа проверки электронной подписи;</w:t>
      </w:r>
    </w:p>
    <w:p w:rsidR="00EF4BB5" w:rsidRPr="00EF4BB5" w:rsidRDefault="00EF4BB5" w:rsidP="00EF4BB5">
      <w:pPr>
        <w:spacing w:after="0"/>
        <w:ind w:firstLine="709"/>
      </w:pPr>
      <w:r w:rsidRPr="00EF4BB5">
        <w:t>СМЭВ - Система межведомственного электронного взаимодействия;</w:t>
      </w:r>
    </w:p>
    <w:p w:rsidR="00EF4BB5" w:rsidRPr="00EF4BB5" w:rsidRDefault="00EF4BB5" w:rsidP="00EF4BB5">
      <w:pPr>
        <w:spacing w:after="0"/>
        <w:ind w:firstLine="709"/>
      </w:pPr>
      <w:r w:rsidRPr="00EF4BB5">
        <w:t>ТЗ - Техническое задание;</w:t>
      </w:r>
    </w:p>
    <w:p w:rsidR="00EF4BB5" w:rsidRPr="00EF4BB5" w:rsidRDefault="00EF4BB5" w:rsidP="00EF4BB5">
      <w:pPr>
        <w:spacing w:after="0"/>
        <w:ind w:firstLine="709"/>
      </w:pPr>
      <w:r w:rsidRPr="00EF4BB5">
        <w:t>УЦ - Удостоверяющий центр;</w:t>
      </w:r>
    </w:p>
    <w:p w:rsidR="00EF4BB5" w:rsidRPr="00EF4BB5" w:rsidRDefault="00EF4BB5" w:rsidP="00EF4BB5">
      <w:pPr>
        <w:spacing w:after="0"/>
        <w:ind w:firstLine="709"/>
      </w:pPr>
      <w:r w:rsidRPr="00EF4BB5">
        <w:t>ЭД - Электронный документ;</w:t>
      </w:r>
    </w:p>
    <w:p w:rsidR="00EF4BB5" w:rsidRPr="00EF4BB5" w:rsidRDefault="00EF4BB5" w:rsidP="00EF4BB5">
      <w:pPr>
        <w:spacing w:after="0"/>
        <w:ind w:firstLine="709"/>
      </w:pPr>
      <w:r w:rsidRPr="00EF4BB5">
        <w:t>ЭП - Электронная подпись.</w:t>
      </w:r>
    </w:p>
    <w:p w:rsidR="002460CE" w:rsidRDefault="002460CE" w:rsidP="00EF4BB5">
      <w:pPr>
        <w:pStyle w:val="af7"/>
        <w:spacing w:after="0"/>
        <w:ind w:firstLine="709"/>
      </w:pPr>
    </w:p>
    <w:p w:rsidR="00EF4BB5" w:rsidRPr="00EF4BB5" w:rsidRDefault="00EF4BB5" w:rsidP="00EF4BB5">
      <w:pPr>
        <w:pStyle w:val="af7"/>
        <w:spacing w:after="0"/>
        <w:ind w:firstLine="709"/>
        <w:rPr>
          <w:b/>
        </w:rPr>
      </w:pPr>
      <w:r w:rsidRPr="00EF4BB5">
        <w:rPr>
          <w:b/>
        </w:rPr>
        <w:t>3. Требования к качеству, техническим характеристикам услуг, связанные с определением соответствия оказываемых услуг потребностям Заказчика</w:t>
      </w:r>
    </w:p>
    <w:p w:rsidR="00EF4BB5" w:rsidRDefault="00EF4BB5" w:rsidP="00EF4BB5">
      <w:pPr>
        <w:pStyle w:val="af7"/>
        <w:spacing w:after="0"/>
        <w:ind w:firstLine="709"/>
      </w:pPr>
      <w:r>
        <w:t>3.1. Требования к СКП и ЭП:</w:t>
      </w:r>
    </w:p>
    <w:p w:rsidR="00EF4BB5" w:rsidRDefault="00EF4BB5" w:rsidP="00EF4BB5">
      <w:pPr>
        <w:pStyle w:val="af7"/>
        <w:spacing w:after="0"/>
        <w:ind w:firstLine="709"/>
      </w:pPr>
      <w:r>
        <w:t>3.1.1. СКП и ЭП должны:</w:t>
      </w:r>
    </w:p>
    <w:p w:rsidR="00EF4BB5" w:rsidRDefault="00EF4BB5" w:rsidP="00EF4BB5">
      <w:pPr>
        <w:pStyle w:val="af7"/>
        <w:spacing w:after="0"/>
        <w:ind w:firstLine="709"/>
      </w:pPr>
      <w:r>
        <w:t>3.1.1.1. соответствовать требованиям Федерального закона от 06.04.2011 № 63-ФЗ «Об электронной подписи» в части требований к квалифицированной ЭП;</w:t>
      </w:r>
    </w:p>
    <w:p w:rsidR="00EF4BB5" w:rsidRDefault="00EF4BB5" w:rsidP="00EF4BB5">
      <w:pPr>
        <w:pStyle w:val="af7"/>
        <w:spacing w:after="0"/>
        <w:ind w:firstLine="709"/>
      </w:pPr>
      <w:r>
        <w:t>3.1.1.2. соответствовать приказу ФСБ России №795 от 27 декабря 2011 года «Об утверждении требований к форме квалифицированного сертификата ключа проверки электронной подписи»;</w:t>
      </w:r>
    </w:p>
    <w:p w:rsidR="00EF4BB5" w:rsidRDefault="00EF4BB5" w:rsidP="00EF4BB5">
      <w:pPr>
        <w:pStyle w:val="af7"/>
        <w:spacing w:after="0"/>
        <w:ind w:firstLine="709"/>
      </w:pPr>
      <w:r>
        <w:t xml:space="preserve">3.1.1.3. соответствовать криптографическим алгоритмам, </w:t>
      </w:r>
      <w:r w:rsidR="008F4485">
        <w:t>определённых</w:t>
      </w:r>
      <w:r>
        <w:t xml:space="preserve"> стандартами ГОСТ Р 34.10-2001 и Р 34.10-94 «Информационная технология. Криптографическая информация. Процессы формирования и проверки электронной цифровой подписи» и ГОСТ Р 34.11-94 «Информационная технология. Криптографическая информация. Функции </w:t>
      </w:r>
      <w:proofErr w:type="spellStart"/>
      <w:r>
        <w:t>хэширования</w:t>
      </w:r>
      <w:proofErr w:type="spellEnd"/>
      <w:r>
        <w:t>»;</w:t>
      </w:r>
    </w:p>
    <w:p w:rsidR="00EF4BB5" w:rsidRDefault="00EF4BB5" w:rsidP="00EF4BB5">
      <w:pPr>
        <w:pStyle w:val="af7"/>
        <w:spacing w:after="0"/>
        <w:ind w:firstLine="709"/>
      </w:pPr>
      <w:r>
        <w:t xml:space="preserve">3.1.1.4. быть выпущены УЦ, аккредитованным </w:t>
      </w:r>
      <w:proofErr w:type="spellStart"/>
      <w:r>
        <w:t>Минкомсвязью</w:t>
      </w:r>
      <w:proofErr w:type="spellEnd"/>
      <w:r>
        <w:t xml:space="preserve"> России в соответствии с требованиями Федерального закона от 06.04.2011 № 63-ФЗ «Об электронной подписи».</w:t>
      </w:r>
    </w:p>
    <w:p w:rsidR="00EF4BB5" w:rsidRDefault="00EF4BB5" w:rsidP="00EF4BB5">
      <w:pPr>
        <w:pStyle w:val="af7"/>
        <w:spacing w:after="0"/>
        <w:ind w:firstLine="709"/>
      </w:pPr>
    </w:p>
    <w:p w:rsidR="00EF4BB5" w:rsidRDefault="00EF4BB5" w:rsidP="00EF4BB5">
      <w:pPr>
        <w:pStyle w:val="af7"/>
        <w:spacing w:after="0"/>
        <w:ind w:firstLine="709"/>
      </w:pPr>
      <w:r>
        <w:t>3.2. Требования к единой структуре сертификата ключа проверки электронной подписи:</w:t>
      </w:r>
    </w:p>
    <w:p w:rsidR="00EF4BB5" w:rsidRDefault="00EF4BB5" w:rsidP="00EF4BB5">
      <w:pPr>
        <w:pStyle w:val="af7"/>
        <w:spacing w:after="0"/>
        <w:ind w:firstLine="709"/>
      </w:pPr>
      <w:r>
        <w:t>3.2.1. Общие требования:</w:t>
      </w:r>
    </w:p>
    <w:p w:rsidR="00EF4BB5" w:rsidRDefault="00EF4BB5" w:rsidP="00EF4BB5">
      <w:pPr>
        <w:pStyle w:val="af7"/>
        <w:spacing w:after="0"/>
        <w:ind w:firstLine="709"/>
      </w:pPr>
      <w:r>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rsidR="00EF4BB5" w:rsidRDefault="00EF4BB5" w:rsidP="00EF4BB5">
      <w:pPr>
        <w:pStyle w:val="af7"/>
        <w:spacing w:after="0"/>
        <w:ind w:firstLine="709"/>
      </w:pPr>
      <w:r>
        <w:t>3.2.1.2. Структура и содержание СКП определяются:</w:t>
      </w:r>
    </w:p>
    <w:p w:rsidR="00EF4BB5" w:rsidRDefault="00EF4BB5" w:rsidP="00EF4BB5">
      <w:pPr>
        <w:pStyle w:val="af7"/>
        <w:spacing w:after="0"/>
        <w:ind w:firstLine="709"/>
      </w:pPr>
      <w:r>
        <w:t>- Федеральным законом Российской Федерации от 06.04.2011 № 63-ФЗ «Об электронной подписи»;</w:t>
      </w:r>
    </w:p>
    <w:p w:rsidR="00EF4BB5" w:rsidRPr="00EF4BB5" w:rsidRDefault="00EF4BB5" w:rsidP="00EF4BB5">
      <w:pPr>
        <w:pStyle w:val="af7"/>
        <w:spacing w:after="0"/>
        <w:ind w:firstLine="709"/>
        <w:rPr>
          <w:lang w:val="en-US"/>
        </w:rPr>
      </w:pPr>
      <w:r w:rsidRPr="00EF4BB5">
        <w:rPr>
          <w:lang w:val="en-US"/>
        </w:rPr>
        <w:t xml:space="preserve">- </w:t>
      </w:r>
      <w:proofErr w:type="gramStart"/>
      <w:r>
        <w:t>международными</w:t>
      </w:r>
      <w:proofErr w:type="gramEnd"/>
      <w:r w:rsidRPr="00EF4BB5">
        <w:rPr>
          <w:lang w:val="en-US"/>
        </w:rPr>
        <w:t xml:space="preserve"> </w:t>
      </w:r>
      <w:r>
        <w:t>рекомендациями</w:t>
      </w:r>
      <w:r w:rsidRPr="00EF4BB5">
        <w:rPr>
          <w:lang w:val="en-US"/>
        </w:rPr>
        <w:t xml:space="preserve"> RFC 5280  «Internet X.509 Public Key Infrastructure Certificate and Certificate Revocation List (CRL) Profile»;</w:t>
      </w:r>
    </w:p>
    <w:p w:rsidR="00EF4BB5" w:rsidRPr="00EF4BB5" w:rsidRDefault="00EF4BB5" w:rsidP="00EF4BB5">
      <w:pPr>
        <w:pStyle w:val="af7"/>
        <w:spacing w:after="0"/>
        <w:ind w:firstLine="709"/>
        <w:rPr>
          <w:lang w:val="en-US"/>
        </w:rPr>
      </w:pPr>
      <w:r w:rsidRPr="00EF4BB5">
        <w:rPr>
          <w:lang w:val="en-US"/>
        </w:rPr>
        <w:t xml:space="preserve">- </w:t>
      </w:r>
      <w:r>
        <w:t>международными</w:t>
      </w:r>
      <w:r w:rsidRPr="00EF4BB5">
        <w:rPr>
          <w:lang w:val="en-US"/>
        </w:rPr>
        <w:t xml:space="preserve"> </w:t>
      </w:r>
      <w:r>
        <w:t>рекомендациями</w:t>
      </w:r>
      <w:r w:rsidRPr="00EF4BB5">
        <w:rPr>
          <w:lang w:val="en-US"/>
        </w:rPr>
        <w:t xml:space="preserve"> RFC 4491  «Using the GOST R 34.10-94, GOST R 34.10-2001, and GOST R 34.11-94 Algorithms with the Internet X.509 Public Key Infrastructure Certificate and CRL Profile».</w:t>
      </w:r>
    </w:p>
    <w:p w:rsidR="00EF4BB5" w:rsidRPr="00EF4BB5" w:rsidRDefault="00EF4BB5" w:rsidP="00EF4BB5">
      <w:pPr>
        <w:pStyle w:val="af7"/>
        <w:spacing w:after="0"/>
        <w:ind w:firstLine="709"/>
        <w:rPr>
          <w:lang w:val="en-US"/>
        </w:rPr>
      </w:pPr>
    </w:p>
    <w:p w:rsidR="002460CE" w:rsidRPr="0090199B" w:rsidRDefault="00EF4BB5" w:rsidP="002460CE">
      <w:pPr>
        <w:spacing w:after="0"/>
        <w:ind w:firstLine="709"/>
        <w:rPr>
          <w:b/>
        </w:rPr>
      </w:pPr>
      <w:r>
        <w:rPr>
          <w:b/>
        </w:rPr>
        <w:lastRenderedPageBreak/>
        <w:t>4</w:t>
      </w:r>
      <w:r w:rsidR="002460CE" w:rsidRPr="0090199B">
        <w:rPr>
          <w:b/>
        </w:rPr>
        <w:t xml:space="preserve">. Перечень </w:t>
      </w:r>
      <w:r w:rsidR="002460CE">
        <w:rPr>
          <w:b/>
        </w:rPr>
        <w:t xml:space="preserve">предоставляемых </w:t>
      </w:r>
      <w:r w:rsidR="002460CE" w:rsidRPr="0090199B">
        <w:rPr>
          <w:b/>
        </w:rPr>
        <w:t>услуг:</w:t>
      </w:r>
    </w:p>
    <w:tbl>
      <w:tblPr>
        <w:tblW w:w="10206" w:type="dxa"/>
        <w:tblInd w:w="108" w:type="dxa"/>
        <w:tblLayout w:type="fixed"/>
        <w:tblLook w:val="0000"/>
      </w:tblPr>
      <w:tblGrid>
        <w:gridCol w:w="567"/>
        <w:gridCol w:w="1418"/>
        <w:gridCol w:w="2977"/>
        <w:gridCol w:w="3685"/>
        <w:gridCol w:w="851"/>
        <w:gridCol w:w="708"/>
      </w:tblGrid>
      <w:tr w:rsidR="002460CE" w:rsidTr="000A3005">
        <w:tc>
          <w:tcPr>
            <w:tcW w:w="567" w:type="dxa"/>
            <w:tcBorders>
              <w:top w:val="single" w:sz="4" w:space="0" w:color="000000"/>
              <w:left w:val="single" w:sz="4" w:space="0" w:color="000000"/>
              <w:bottom w:val="single" w:sz="4" w:space="0" w:color="auto"/>
            </w:tcBorders>
          </w:tcPr>
          <w:p w:rsidR="002460CE" w:rsidRPr="00C874AF" w:rsidRDefault="002460CE" w:rsidP="000A3005">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2460CE" w:rsidRPr="00C874AF" w:rsidRDefault="002460CE" w:rsidP="000A3005">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2460CE" w:rsidRPr="002C5C36" w:rsidRDefault="002460CE" w:rsidP="000A3005">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2460CE" w:rsidRPr="00CA7320" w:rsidRDefault="002460CE" w:rsidP="000A3005">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2460CE" w:rsidRPr="00C874AF" w:rsidRDefault="002460CE" w:rsidP="000A3005">
            <w:pPr>
              <w:pStyle w:val="310"/>
              <w:snapToGrid w:val="0"/>
              <w:ind w:right="0" w:firstLine="0"/>
              <w:jc w:val="center"/>
              <w:rPr>
                <w:sz w:val="22"/>
                <w:szCs w:val="22"/>
              </w:rPr>
            </w:pPr>
            <w:r w:rsidRPr="00C874AF">
              <w:rPr>
                <w:sz w:val="22"/>
                <w:szCs w:val="22"/>
              </w:rPr>
              <w:t>Ед.</w:t>
            </w:r>
          </w:p>
          <w:p w:rsidR="002460CE" w:rsidRPr="00C874AF" w:rsidRDefault="002460CE" w:rsidP="000A3005">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2460CE" w:rsidRPr="00C874AF" w:rsidRDefault="002460CE" w:rsidP="000A3005">
            <w:pPr>
              <w:pStyle w:val="310"/>
              <w:snapToGrid w:val="0"/>
              <w:ind w:right="0" w:firstLine="0"/>
              <w:jc w:val="center"/>
              <w:rPr>
                <w:sz w:val="22"/>
                <w:szCs w:val="22"/>
              </w:rPr>
            </w:pPr>
            <w:r w:rsidRPr="00C874AF">
              <w:rPr>
                <w:sz w:val="22"/>
                <w:szCs w:val="22"/>
              </w:rPr>
              <w:t>Кол-во</w:t>
            </w:r>
          </w:p>
        </w:tc>
      </w:tr>
      <w:tr w:rsidR="0012115F" w:rsidRPr="00DB4BDC" w:rsidTr="00AE432E">
        <w:trPr>
          <w:trHeight w:val="787"/>
        </w:trPr>
        <w:tc>
          <w:tcPr>
            <w:tcW w:w="567" w:type="dxa"/>
            <w:tcBorders>
              <w:top w:val="single" w:sz="4" w:space="0" w:color="auto"/>
              <w:left w:val="single" w:sz="4" w:space="0" w:color="auto"/>
              <w:bottom w:val="single" w:sz="4" w:space="0" w:color="auto"/>
              <w:right w:val="single" w:sz="4" w:space="0" w:color="auto"/>
            </w:tcBorders>
          </w:tcPr>
          <w:p w:rsidR="0012115F" w:rsidRPr="00B9572B" w:rsidRDefault="0012115F" w:rsidP="0012115F">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12115F" w:rsidRPr="007A458F" w:rsidRDefault="0012115F" w:rsidP="0012115F">
            <w:pPr>
              <w:autoSpaceDE w:val="0"/>
              <w:autoSpaceDN w:val="0"/>
              <w:adjustRightInd w:val="0"/>
              <w:rPr>
                <w:sz w:val="18"/>
                <w:szCs w:val="20"/>
              </w:rPr>
            </w:pPr>
            <w:r w:rsidRPr="000F63FB">
              <w:rPr>
                <w:sz w:val="20"/>
                <w:szCs w:val="20"/>
              </w:rPr>
              <w:t>72.22.15.111</w:t>
            </w:r>
          </w:p>
        </w:tc>
        <w:tc>
          <w:tcPr>
            <w:tcW w:w="2977" w:type="dxa"/>
            <w:tcBorders>
              <w:top w:val="single" w:sz="4" w:space="0" w:color="auto"/>
              <w:left w:val="single" w:sz="4" w:space="0" w:color="auto"/>
              <w:bottom w:val="single" w:sz="4" w:space="0" w:color="auto"/>
              <w:right w:val="single" w:sz="4" w:space="0" w:color="auto"/>
            </w:tcBorders>
          </w:tcPr>
          <w:p w:rsidR="0012115F" w:rsidRPr="006738B9" w:rsidRDefault="0012115F" w:rsidP="0012115F">
            <w:pPr>
              <w:autoSpaceDE w:val="0"/>
              <w:autoSpaceDN w:val="0"/>
              <w:adjustRightInd w:val="0"/>
              <w:rPr>
                <w:sz w:val="20"/>
                <w:szCs w:val="20"/>
              </w:rPr>
            </w:pPr>
            <w:r w:rsidRPr="007A458F">
              <w:rPr>
                <w:sz w:val="20"/>
                <w:szCs w:val="20"/>
              </w:rPr>
              <w:t xml:space="preserve">Создание и сопровождение сертификата электронной подписи уполномоченного лица </w:t>
            </w:r>
            <w:r w:rsidRPr="00472360">
              <w:rPr>
                <w:sz w:val="20"/>
                <w:szCs w:val="20"/>
              </w:rPr>
              <w:t xml:space="preserve">для получения сведений из информационного ресурса </w:t>
            </w:r>
            <w:proofErr w:type="spellStart"/>
            <w:r w:rsidRPr="00472360">
              <w:rPr>
                <w:sz w:val="20"/>
                <w:szCs w:val="20"/>
              </w:rPr>
              <w:t>Росреестра</w:t>
            </w:r>
            <w:proofErr w:type="spellEnd"/>
          </w:p>
        </w:tc>
        <w:tc>
          <w:tcPr>
            <w:tcW w:w="3685" w:type="dxa"/>
            <w:tcBorders>
              <w:top w:val="single" w:sz="4" w:space="0" w:color="auto"/>
              <w:left w:val="single" w:sz="4" w:space="0" w:color="auto"/>
              <w:bottom w:val="single" w:sz="4" w:space="0" w:color="auto"/>
              <w:right w:val="single" w:sz="4" w:space="0" w:color="auto"/>
            </w:tcBorders>
          </w:tcPr>
          <w:p w:rsidR="0012115F" w:rsidRPr="00BA3060" w:rsidRDefault="0012115F" w:rsidP="0012115F">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12115F" w:rsidRPr="00481418" w:rsidRDefault="0012115F" w:rsidP="0012115F">
            <w:pPr>
              <w:autoSpaceDE w:val="0"/>
              <w:autoSpaceDN w:val="0"/>
              <w:adjustRightInd w:val="0"/>
              <w:jc w:val="center"/>
              <w:rPr>
                <w:sz w:val="20"/>
                <w:szCs w:val="20"/>
              </w:rPr>
            </w:pPr>
            <w:proofErr w:type="spellStart"/>
            <w:r w:rsidRPr="00481418">
              <w:rPr>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12115F" w:rsidRPr="00481418" w:rsidRDefault="0012115F" w:rsidP="0012115F">
            <w:pPr>
              <w:autoSpaceDE w:val="0"/>
              <w:autoSpaceDN w:val="0"/>
              <w:adjustRightInd w:val="0"/>
              <w:jc w:val="center"/>
              <w:rPr>
                <w:sz w:val="20"/>
                <w:szCs w:val="20"/>
              </w:rPr>
            </w:pPr>
            <w:r>
              <w:rPr>
                <w:sz w:val="20"/>
                <w:szCs w:val="20"/>
              </w:rPr>
              <w:t>2</w:t>
            </w:r>
          </w:p>
        </w:tc>
      </w:tr>
      <w:tr w:rsidR="0012115F" w:rsidRPr="00DB4BDC" w:rsidTr="00AE432E">
        <w:trPr>
          <w:trHeight w:val="787"/>
        </w:trPr>
        <w:tc>
          <w:tcPr>
            <w:tcW w:w="567" w:type="dxa"/>
            <w:tcBorders>
              <w:top w:val="single" w:sz="4" w:space="0" w:color="auto"/>
              <w:left w:val="single" w:sz="4" w:space="0" w:color="auto"/>
              <w:bottom w:val="single" w:sz="4" w:space="0" w:color="auto"/>
              <w:right w:val="single" w:sz="4" w:space="0" w:color="auto"/>
            </w:tcBorders>
          </w:tcPr>
          <w:p w:rsidR="0012115F" w:rsidRPr="00B9572B" w:rsidRDefault="0012115F" w:rsidP="0012115F">
            <w:pPr>
              <w:pStyle w:val="310"/>
              <w:snapToGrid w:val="0"/>
              <w:ind w:right="0" w:firstLine="0"/>
              <w:jc w:val="center"/>
              <w:rPr>
                <w:color w:val="000000"/>
                <w:sz w:val="22"/>
                <w:szCs w:val="22"/>
              </w:rPr>
            </w:pPr>
            <w:r>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12115F" w:rsidRPr="008A44E1" w:rsidRDefault="0012115F" w:rsidP="0012115F">
            <w:pPr>
              <w:autoSpaceDE w:val="0"/>
              <w:autoSpaceDN w:val="0"/>
              <w:adjustRightInd w:val="0"/>
              <w:rPr>
                <w:sz w:val="18"/>
                <w:szCs w:val="20"/>
              </w:rPr>
            </w:pPr>
            <w:r w:rsidRPr="000F63FB">
              <w:rPr>
                <w:sz w:val="20"/>
                <w:szCs w:val="20"/>
              </w:rPr>
              <w:t>72.22.15.111</w:t>
            </w:r>
          </w:p>
        </w:tc>
        <w:tc>
          <w:tcPr>
            <w:tcW w:w="2977" w:type="dxa"/>
            <w:tcBorders>
              <w:top w:val="single" w:sz="4" w:space="0" w:color="auto"/>
              <w:left w:val="single" w:sz="4" w:space="0" w:color="auto"/>
              <w:bottom w:val="single" w:sz="4" w:space="0" w:color="auto"/>
              <w:right w:val="single" w:sz="4" w:space="0" w:color="auto"/>
            </w:tcBorders>
          </w:tcPr>
          <w:p w:rsidR="0012115F" w:rsidRPr="00481418" w:rsidRDefault="0012115F" w:rsidP="0012115F">
            <w:pPr>
              <w:autoSpaceDE w:val="0"/>
              <w:autoSpaceDN w:val="0"/>
              <w:adjustRightInd w:val="0"/>
              <w:rPr>
                <w:sz w:val="20"/>
                <w:szCs w:val="20"/>
              </w:rPr>
            </w:pPr>
            <w:r w:rsidRPr="007A458F">
              <w:rPr>
                <w:sz w:val="20"/>
                <w:szCs w:val="20"/>
              </w:rPr>
              <w:t>Создание и сопровождение квалифицированной электронной подписи уполномоченного лица</w:t>
            </w:r>
          </w:p>
        </w:tc>
        <w:tc>
          <w:tcPr>
            <w:tcW w:w="3685" w:type="dxa"/>
            <w:tcBorders>
              <w:top w:val="single" w:sz="4" w:space="0" w:color="auto"/>
              <w:left w:val="single" w:sz="4" w:space="0" w:color="auto"/>
              <w:bottom w:val="single" w:sz="4" w:space="0" w:color="auto"/>
              <w:right w:val="single" w:sz="4" w:space="0" w:color="auto"/>
            </w:tcBorders>
          </w:tcPr>
          <w:p w:rsidR="0012115F" w:rsidRDefault="0012115F" w:rsidP="0012115F">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12115F" w:rsidRPr="00481418" w:rsidRDefault="0012115F" w:rsidP="0012115F">
            <w:pPr>
              <w:autoSpaceDE w:val="0"/>
              <w:autoSpaceDN w:val="0"/>
              <w:adjustRightInd w:val="0"/>
              <w:jc w:val="center"/>
              <w:rPr>
                <w:sz w:val="20"/>
                <w:szCs w:val="20"/>
              </w:rPr>
            </w:pPr>
            <w:proofErr w:type="spellStart"/>
            <w:r w:rsidRPr="00481418">
              <w:rPr>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12115F" w:rsidRDefault="0012115F" w:rsidP="0012115F">
            <w:pPr>
              <w:autoSpaceDE w:val="0"/>
              <w:autoSpaceDN w:val="0"/>
              <w:adjustRightInd w:val="0"/>
              <w:jc w:val="center"/>
              <w:rPr>
                <w:sz w:val="20"/>
                <w:szCs w:val="20"/>
              </w:rPr>
            </w:pPr>
            <w:r>
              <w:rPr>
                <w:sz w:val="20"/>
                <w:szCs w:val="20"/>
              </w:rPr>
              <w:t>8</w:t>
            </w:r>
          </w:p>
        </w:tc>
      </w:tr>
      <w:tr w:rsidR="0012115F" w:rsidRPr="00DB4BDC" w:rsidTr="000A3005">
        <w:trPr>
          <w:trHeight w:val="787"/>
        </w:trPr>
        <w:tc>
          <w:tcPr>
            <w:tcW w:w="567" w:type="dxa"/>
            <w:tcBorders>
              <w:top w:val="single" w:sz="4" w:space="0" w:color="auto"/>
              <w:left w:val="single" w:sz="4" w:space="0" w:color="auto"/>
              <w:bottom w:val="single" w:sz="4" w:space="0" w:color="auto"/>
              <w:right w:val="single" w:sz="4" w:space="0" w:color="auto"/>
            </w:tcBorders>
          </w:tcPr>
          <w:p w:rsidR="0012115F" w:rsidRPr="00B9572B" w:rsidRDefault="0012115F" w:rsidP="0012115F">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12115F" w:rsidRPr="008A44E1" w:rsidRDefault="0012115F" w:rsidP="0012115F">
            <w:pPr>
              <w:autoSpaceDE w:val="0"/>
              <w:autoSpaceDN w:val="0"/>
              <w:adjustRightInd w:val="0"/>
              <w:rPr>
                <w:sz w:val="18"/>
                <w:szCs w:val="20"/>
              </w:rPr>
            </w:pPr>
            <w:r w:rsidRPr="000F63FB">
              <w:rPr>
                <w:sz w:val="20"/>
                <w:szCs w:val="20"/>
              </w:rPr>
              <w:t>72.22.15.111</w:t>
            </w:r>
          </w:p>
        </w:tc>
        <w:tc>
          <w:tcPr>
            <w:tcW w:w="2977" w:type="dxa"/>
            <w:tcBorders>
              <w:top w:val="single" w:sz="4" w:space="0" w:color="auto"/>
              <w:left w:val="single" w:sz="4" w:space="0" w:color="auto"/>
              <w:bottom w:val="single" w:sz="4" w:space="0" w:color="auto"/>
              <w:right w:val="single" w:sz="4" w:space="0" w:color="auto"/>
            </w:tcBorders>
          </w:tcPr>
          <w:p w:rsidR="0012115F" w:rsidRPr="00481418" w:rsidRDefault="0012115F" w:rsidP="0012115F">
            <w:pPr>
              <w:autoSpaceDE w:val="0"/>
              <w:autoSpaceDN w:val="0"/>
              <w:adjustRightInd w:val="0"/>
              <w:rPr>
                <w:sz w:val="20"/>
                <w:szCs w:val="20"/>
              </w:rPr>
            </w:pPr>
            <w:r w:rsidRPr="007A458F">
              <w:rPr>
                <w:sz w:val="20"/>
                <w:szCs w:val="20"/>
              </w:rPr>
              <w:t>Создание и сопровождение электронной подписи уполномоченного лица для работы в системе межведомственного электронного взаимодействия (СМЭВ ЭП-СП(ОМС))</w:t>
            </w:r>
          </w:p>
        </w:tc>
        <w:tc>
          <w:tcPr>
            <w:tcW w:w="3685" w:type="dxa"/>
            <w:tcBorders>
              <w:top w:val="single" w:sz="4" w:space="0" w:color="auto"/>
              <w:left w:val="single" w:sz="4" w:space="0" w:color="auto"/>
              <w:bottom w:val="single" w:sz="4" w:space="0" w:color="auto"/>
              <w:right w:val="single" w:sz="4" w:space="0" w:color="auto"/>
            </w:tcBorders>
          </w:tcPr>
          <w:p w:rsidR="0012115F" w:rsidRDefault="0012115F" w:rsidP="0012115F">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12115F" w:rsidRPr="00481418" w:rsidRDefault="0012115F" w:rsidP="0012115F">
            <w:pPr>
              <w:autoSpaceDE w:val="0"/>
              <w:autoSpaceDN w:val="0"/>
              <w:adjustRightInd w:val="0"/>
              <w:jc w:val="center"/>
              <w:rPr>
                <w:sz w:val="20"/>
                <w:szCs w:val="20"/>
              </w:rPr>
            </w:pPr>
            <w:proofErr w:type="spellStart"/>
            <w:r w:rsidRPr="00481418">
              <w:rPr>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12115F" w:rsidRDefault="0012115F" w:rsidP="0012115F">
            <w:pPr>
              <w:autoSpaceDE w:val="0"/>
              <w:autoSpaceDN w:val="0"/>
              <w:adjustRightInd w:val="0"/>
              <w:jc w:val="center"/>
              <w:rPr>
                <w:sz w:val="20"/>
                <w:szCs w:val="20"/>
              </w:rPr>
            </w:pPr>
            <w:r>
              <w:rPr>
                <w:sz w:val="20"/>
                <w:szCs w:val="20"/>
              </w:rPr>
              <w:t>32</w:t>
            </w:r>
          </w:p>
        </w:tc>
      </w:tr>
      <w:tr w:rsidR="0012115F" w:rsidRPr="00DB4BDC" w:rsidTr="000A3005">
        <w:trPr>
          <w:trHeight w:val="787"/>
        </w:trPr>
        <w:tc>
          <w:tcPr>
            <w:tcW w:w="567" w:type="dxa"/>
            <w:tcBorders>
              <w:top w:val="single" w:sz="4" w:space="0" w:color="auto"/>
              <w:left w:val="single" w:sz="4" w:space="0" w:color="auto"/>
              <w:bottom w:val="single" w:sz="4" w:space="0" w:color="auto"/>
              <w:right w:val="single" w:sz="4" w:space="0" w:color="auto"/>
            </w:tcBorders>
          </w:tcPr>
          <w:p w:rsidR="0012115F" w:rsidRPr="00B9572B" w:rsidRDefault="0012115F" w:rsidP="0012115F">
            <w:pPr>
              <w:pStyle w:val="310"/>
              <w:snapToGrid w:val="0"/>
              <w:ind w:right="0" w:firstLine="0"/>
              <w:jc w:val="center"/>
              <w:rPr>
                <w:color w:val="000000"/>
                <w:sz w:val="22"/>
                <w:szCs w:val="22"/>
              </w:rPr>
            </w:pPr>
            <w:r>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12115F" w:rsidRPr="008A44E1" w:rsidRDefault="0012115F" w:rsidP="0012115F">
            <w:pPr>
              <w:autoSpaceDE w:val="0"/>
              <w:autoSpaceDN w:val="0"/>
              <w:adjustRightInd w:val="0"/>
              <w:rPr>
                <w:sz w:val="18"/>
                <w:szCs w:val="20"/>
              </w:rPr>
            </w:pPr>
            <w:r w:rsidRPr="000F63FB">
              <w:rPr>
                <w:sz w:val="20"/>
                <w:szCs w:val="20"/>
              </w:rPr>
              <w:t>72.22.15.111</w:t>
            </w:r>
          </w:p>
        </w:tc>
        <w:tc>
          <w:tcPr>
            <w:tcW w:w="2977" w:type="dxa"/>
            <w:tcBorders>
              <w:top w:val="single" w:sz="4" w:space="0" w:color="auto"/>
              <w:left w:val="single" w:sz="4" w:space="0" w:color="auto"/>
              <w:bottom w:val="single" w:sz="4" w:space="0" w:color="auto"/>
              <w:right w:val="single" w:sz="4" w:space="0" w:color="auto"/>
            </w:tcBorders>
          </w:tcPr>
          <w:p w:rsidR="0012115F" w:rsidRPr="00481418" w:rsidRDefault="0012115F" w:rsidP="0012115F">
            <w:pPr>
              <w:autoSpaceDE w:val="0"/>
              <w:autoSpaceDN w:val="0"/>
              <w:adjustRightInd w:val="0"/>
              <w:rPr>
                <w:sz w:val="20"/>
                <w:szCs w:val="20"/>
              </w:rPr>
            </w:pPr>
            <w:r w:rsidRPr="007A458F">
              <w:rPr>
                <w:sz w:val="20"/>
                <w:szCs w:val="20"/>
              </w:rPr>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3685" w:type="dxa"/>
            <w:tcBorders>
              <w:top w:val="single" w:sz="4" w:space="0" w:color="auto"/>
              <w:left w:val="single" w:sz="4" w:space="0" w:color="auto"/>
              <w:bottom w:val="single" w:sz="4" w:space="0" w:color="auto"/>
              <w:right w:val="single" w:sz="4" w:space="0" w:color="auto"/>
            </w:tcBorders>
          </w:tcPr>
          <w:p w:rsidR="0012115F" w:rsidRDefault="0012115F" w:rsidP="0012115F">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 xml:space="preserve">сроком действия 1 год </w:t>
            </w:r>
            <w:r>
              <w:rPr>
                <w:sz w:val="18"/>
                <w:szCs w:val="20"/>
              </w:rPr>
              <w:t xml:space="preserve">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p>
        </w:tc>
        <w:tc>
          <w:tcPr>
            <w:tcW w:w="851" w:type="dxa"/>
            <w:tcBorders>
              <w:top w:val="single" w:sz="4" w:space="0" w:color="auto"/>
              <w:left w:val="single" w:sz="4" w:space="0" w:color="auto"/>
              <w:bottom w:val="single" w:sz="4" w:space="0" w:color="auto"/>
              <w:right w:val="single" w:sz="4" w:space="0" w:color="auto"/>
            </w:tcBorders>
          </w:tcPr>
          <w:p w:rsidR="0012115F" w:rsidRPr="00481418" w:rsidRDefault="0012115F" w:rsidP="0012115F">
            <w:pPr>
              <w:autoSpaceDE w:val="0"/>
              <w:autoSpaceDN w:val="0"/>
              <w:adjustRightInd w:val="0"/>
              <w:jc w:val="center"/>
              <w:rPr>
                <w:sz w:val="20"/>
                <w:szCs w:val="20"/>
              </w:rPr>
            </w:pPr>
            <w:proofErr w:type="spellStart"/>
            <w:r w:rsidRPr="00481418">
              <w:rPr>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12115F" w:rsidRDefault="0012115F" w:rsidP="0012115F">
            <w:pPr>
              <w:autoSpaceDE w:val="0"/>
              <w:autoSpaceDN w:val="0"/>
              <w:adjustRightInd w:val="0"/>
              <w:jc w:val="center"/>
              <w:rPr>
                <w:sz w:val="20"/>
                <w:szCs w:val="20"/>
              </w:rPr>
            </w:pPr>
            <w:r>
              <w:rPr>
                <w:sz w:val="20"/>
                <w:szCs w:val="20"/>
              </w:rPr>
              <w:t>3</w:t>
            </w:r>
          </w:p>
        </w:tc>
      </w:tr>
    </w:tbl>
    <w:p w:rsidR="002460CE" w:rsidRDefault="002460CE" w:rsidP="002460CE">
      <w:pPr>
        <w:widowControl w:val="0"/>
        <w:suppressAutoHyphens/>
        <w:ind w:firstLine="709"/>
        <w:rPr>
          <w:i/>
        </w:rPr>
      </w:pPr>
    </w:p>
    <w:p w:rsidR="0012115F" w:rsidRPr="0084255A" w:rsidRDefault="0012115F" w:rsidP="0012115F">
      <w:pPr>
        <w:shd w:val="clear" w:color="auto" w:fill="FFFFFF"/>
        <w:tabs>
          <w:tab w:val="left" w:pos="993"/>
        </w:tabs>
        <w:spacing w:after="0"/>
        <w:ind w:firstLine="709"/>
        <w:rPr>
          <w:b/>
          <w:bCs/>
          <w:spacing w:val="-2"/>
        </w:rPr>
      </w:pPr>
      <w:r w:rsidRPr="00EF4BB5">
        <w:rPr>
          <w:b/>
          <w:bCs/>
          <w:spacing w:val="-2"/>
        </w:rPr>
        <w:t xml:space="preserve">5. </w:t>
      </w:r>
      <w:r w:rsidRPr="00212D2E">
        <w:rPr>
          <w:b/>
          <w:bCs/>
          <w:szCs w:val="28"/>
        </w:rPr>
        <w:t>Требование к сервису, реализующему функционал проверки и автоматической настройки рабочих станций Заказчика</w:t>
      </w:r>
      <w:r>
        <w:rPr>
          <w:b/>
          <w:bCs/>
          <w:szCs w:val="28"/>
        </w:rPr>
        <w:t>.</w:t>
      </w:r>
    </w:p>
    <w:p w:rsidR="0012115F" w:rsidRPr="00212D2E" w:rsidRDefault="0012115F" w:rsidP="0012115F">
      <w:pPr>
        <w:tabs>
          <w:tab w:val="left" w:pos="851"/>
        </w:tabs>
        <w:spacing w:after="0"/>
        <w:ind w:firstLine="709"/>
        <w:rPr>
          <w:szCs w:val="28"/>
        </w:rPr>
      </w:pPr>
      <w:r w:rsidRPr="00212D2E">
        <w:rPr>
          <w:szCs w:val="28"/>
        </w:rPr>
        <w:t>В соответствии с Техническим заданием необходимо предоставить доступ к веб-сервису, реализующему функционал проверки и автоматической настройки рабочих станций Заказчика и их подготовки для работы с сертификатами электронной подписи в информационных системах Заказчика.</w:t>
      </w:r>
    </w:p>
    <w:p w:rsidR="0012115F" w:rsidRPr="00AA67F6" w:rsidRDefault="0012115F" w:rsidP="0012115F">
      <w:pPr>
        <w:tabs>
          <w:tab w:val="left" w:pos="851"/>
        </w:tabs>
        <w:spacing w:after="0"/>
        <w:ind w:firstLine="709"/>
        <w:rPr>
          <w:b/>
          <w:szCs w:val="28"/>
        </w:rPr>
      </w:pPr>
      <w:r w:rsidRPr="00AA67F6">
        <w:rPr>
          <w:b/>
          <w:szCs w:val="28"/>
        </w:rPr>
        <w:t>Требования к характеристикам сервиса:</w:t>
      </w:r>
    </w:p>
    <w:p w:rsidR="0012115F" w:rsidRPr="00212D2E" w:rsidRDefault="0012115F" w:rsidP="0012115F">
      <w:pPr>
        <w:tabs>
          <w:tab w:val="left" w:pos="851"/>
        </w:tabs>
        <w:spacing w:after="0"/>
        <w:ind w:firstLine="709"/>
        <w:rPr>
          <w:szCs w:val="28"/>
        </w:rPr>
      </w:pPr>
      <w:r w:rsidRPr="00212D2E">
        <w:rPr>
          <w:szCs w:val="28"/>
        </w:rPr>
        <w:t>Сервис должен позволять выполнять на рабочей станции пользователя следующие операции:</w:t>
      </w:r>
    </w:p>
    <w:p w:rsidR="0012115F" w:rsidRPr="00212D2E" w:rsidRDefault="0012115F" w:rsidP="0012115F">
      <w:pPr>
        <w:tabs>
          <w:tab w:val="left" w:pos="851"/>
        </w:tabs>
        <w:spacing w:after="0"/>
        <w:ind w:firstLine="709"/>
        <w:rPr>
          <w:szCs w:val="28"/>
        </w:rPr>
      </w:pPr>
      <w:r w:rsidRPr="00212D2E">
        <w:rPr>
          <w:szCs w:val="28"/>
        </w:rPr>
        <w:t>1. Проверка рабочей станции для работы с сертификатами электронной подписи;</w:t>
      </w:r>
    </w:p>
    <w:p w:rsidR="0012115F" w:rsidRPr="00212D2E" w:rsidRDefault="0012115F" w:rsidP="0012115F">
      <w:pPr>
        <w:tabs>
          <w:tab w:val="left" w:pos="851"/>
        </w:tabs>
        <w:spacing w:after="0"/>
        <w:ind w:firstLine="709"/>
        <w:rPr>
          <w:szCs w:val="28"/>
        </w:rPr>
      </w:pPr>
      <w:r w:rsidRPr="00212D2E">
        <w:rPr>
          <w:szCs w:val="28"/>
        </w:rPr>
        <w:t>2. Настройка рабочей станции и браузера для работы с сертификатами электронной подписи, в том числе:</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исправление расположения временной папки ОС;</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отключение конфликтных служб ОС;</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отключение конфликтных надстроек браузера;</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отключение конфликтных программ в автозагрузке ОС;</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настройка зоны "Надежные узлы" браузера;</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изменение режима кеширования страниц браузера;</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 xml:space="preserve">отключение режима совместимости для браузера </w:t>
      </w:r>
      <w:proofErr w:type="spellStart"/>
      <w:r w:rsidRPr="00212D2E">
        <w:rPr>
          <w:bCs/>
          <w:spacing w:val="-2"/>
          <w:szCs w:val="28"/>
        </w:rPr>
        <w:t>Internet</w:t>
      </w:r>
      <w:proofErr w:type="spellEnd"/>
      <w:r w:rsidRPr="00212D2E">
        <w:rPr>
          <w:bCs/>
          <w:spacing w:val="-2"/>
          <w:szCs w:val="28"/>
        </w:rPr>
        <w:t xml:space="preserve"> </w:t>
      </w:r>
      <w:proofErr w:type="spellStart"/>
      <w:r w:rsidRPr="00212D2E">
        <w:rPr>
          <w:bCs/>
          <w:spacing w:val="-2"/>
          <w:szCs w:val="28"/>
        </w:rPr>
        <w:t>Explorer</w:t>
      </w:r>
      <w:proofErr w:type="spellEnd"/>
      <w:r w:rsidRPr="00212D2E">
        <w:rPr>
          <w:bCs/>
          <w:spacing w:val="-2"/>
          <w:szCs w:val="28"/>
        </w:rPr>
        <w:t>;</w:t>
      </w:r>
    </w:p>
    <w:p w:rsidR="0012115F" w:rsidRPr="00212D2E" w:rsidRDefault="0012115F" w:rsidP="0012115F">
      <w:pPr>
        <w:tabs>
          <w:tab w:val="left" w:pos="851"/>
        </w:tabs>
        <w:spacing w:after="0"/>
        <w:ind w:firstLine="709"/>
        <w:rPr>
          <w:szCs w:val="28"/>
        </w:rPr>
      </w:pPr>
      <w:r w:rsidRPr="00212D2E">
        <w:rPr>
          <w:szCs w:val="28"/>
        </w:rPr>
        <w:t>3. Установка необходимых компонент и запуск служб для работы с сертификатами электронной подписи в автоматическом режиме, в том числе:</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 xml:space="preserve">установка </w:t>
      </w:r>
      <w:proofErr w:type="spellStart"/>
      <w:r w:rsidRPr="00212D2E">
        <w:rPr>
          <w:bCs/>
          <w:spacing w:val="-2"/>
          <w:szCs w:val="28"/>
        </w:rPr>
        <w:t>Windows</w:t>
      </w:r>
      <w:proofErr w:type="spellEnd"/>
      <w:r w:rsidRPr="00212D2E">
        <w:rPr>
          <w:bCs/>
          <w:spacing w:val="-2"/>
          <w:szCs w:val="28"/>
        </w:rPr>
        <w:t xml:space="preserve"> </w:t>
      </w:r>
      <w:proofErr w:type="spellStart"/>
      <w:r w:rsidRPr="00212D2E">
        <w:rPr>
          <w:bCs/>
          <w:spacing w:val="-2"/>
          <w:szCs w:val="28"/>
        </w:rPr>
        <w:t>Installer</w:t>
      </w:r>
      <w:proofErr w:type="spellEnd"/>
      <w:r w:rsidRPr="00212D2E">
        <w:rPr>
          <w:bCs/>
          <w:spacing w:val="-2"/>
          <w:szCs w:val="28"/>
        </w:rPr>
        <w:t>;</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установка компонента CAPICOM;</w:t>
      </w:r>
    </w:p>
    <w:p w:rsidR="0012115F"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установка сертификатов УЦ;</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установка драйверов ключевых носителей;</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запуск службы "Автоматическое обновление" ОС;</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установка необходимого пакета обновлений ОС и браузера;</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 xml:space="preserve">установка пакета .NET </w:t>
      </w:r>
      <w:proofErr w:type="spellStart"/>
      <w:r w:rsidRPr="00212D2E">
        <w:rPr>
          <w:bCs/>
          <w:spacing w:val="-2"/>
          <w:szCs w:val="28"/>
        </w:rPr>
        <w:t>Framework</w:t>
      </w:r>
      <w:proofErr w:type="spellEnd"/>
      <w:r w:rsidRPr="00212D2E">
        <w:rPr>
          <w:bCs/>
          <w:spacing w:val="-2"/>
          <w:szCs w:val="28"/>
        </w:rPr>
        <w:t xml:space="preserve"> 2.0 SP2 (для ОС </w:t>
      </w:r>
      <w:proofErr w:type="spellStart"/>
      <w:r w:rsidRPr="00212D2E">
        <w:rPr>
          <w:bCs/>
          <w:spacing w:val="-2"/>
          <w:szCs w:val="28"/>
        </w:rPr>
        <w:t>Windows</w:t>
      </w:r>
      <w:proofErr w:type="spellEnd"/>
      <w:r w:rsidRPr="00212D2E">
        <w:rPr>
          <w:bCs/>
          <w:spacing w:val="-2"/>
          <w:szCs w:val="28"/>
        </w:rPr>
        <w:t xml:space="preserve"> XP, 2003, </w:t>
      </w:r>
      <w:proofErr w:type="spellStart"/>
      <w:r w:rsidRPr="00212D2E">
        <w:rPr>
          <w:bCs/>
          <w:spacing w:val="-2"/>
          <w:szCs w:val="28"/>
        </w:rPr>
        <w:t>Vista</w:t>
      </w:r>
      <w:proofErr w:type="spellEnd"/>
      <w:r w:rsidRPr="00212D2E">
        <w:rPr>
          <w:bCs/>
          <w:spacing w:val="-2"/>
          <w:szCs w:val="28"/>
        </w:rPr>
        <w:t>);</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lastRenderedPageBreak/>
        <w:t>запуск необходимых служб ОС;</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 xml:space="preserve">настройка считывателей </w:t>
      </w:r>
      <w:proofErr w:type="spellStart"/>
      <w:r w:rsidRPr="00212D2E">
        <w:rPr>
          <w:bCs/>
          <w:spacing w:val="-2"/>
          <w:szCs w:val="28"/>
        </w:rPr>
        <w:t>криптопровайдера</w:t>
      </w:r>
      <w:proofErr w:type="spellEnd"/>
      <w:r w:rsidRPr="00212D2E">
        <w:rPr>
          <w:bCs/>
          <w:spacing w:val="-2"/>
          <w:szCs w:val="28"/>
        </w:rPr>
        <w:t>;</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регистрация OID сертификатов для УЦ;</w:t>
      </w:r>
    </w:p>
    <w:p w:rsidR="0012115F" w:rsidRPr="00212D2E" w:rsidRDefault="0012115F" w:rsidP="0075586F">
      <w:pPr>
        <w:pStyle w:val="af7"/>
        <w:numPr>
          <w:ilvl w:val="0"/>
          <w:numId w:val="11"/>
        </w:numPr>
        <w:tabs>
          <w:tab w:val="left" w:pos="851"/>
        </w:tabs>
        <w:spacing w:after="0"/>
        <w:ind w:left="0" w:firstLine="709"/>
        <w:rPr>
          <w:bCs/>
          <w:spacing w:val="-2"/>
          <w:szCs w:val="28"/>
        </w:rPr>
      </w:pPr>
      <w:r w:rsidRPr="00212D2E">
        <w:rPr>
          <w:bCs/>
          <w:spacing w:val="-2"/>
          <w:szCs w:val="28"/>
        </w:rPr>
        <w:t>установка сертификатов в хранилище «Личное» с ключевых носителей;</w:t>
      </w:r>
    </w:p>
    <w:p w:rsidR="0012115F" w:rsidRPr="00212D2E" w:rsidRDefault="0012115F" w:rsidP="0012115F">
      <w:pPr>
        <w:tabs>
          <w:tab w:val="left" w:pos="851"/>
        </w:tabs>
        <w:spacing w:after="0"/>
        <w:ind w:firstLine="709"/>
        <w:rPr>
          <w:szCs w:val="28"/>
        </w:rPr>
      </w:pPr>
      <w:r w:rsidRPr="00212D2E">
        <w:rPr>
          <w:szCs w:val="28"/>
        </w:rPr>
        <w:t>4. Возможность локальной загрузки на рабочую станцию необходимых компонент для работы с сертификатами электронной подписи;</w:t>
      </w:r>
    </w:p>
    <w:p w:rsidR="0012115F" w:rsidRPr="00212D2E" w:rsidRDefault="0012115F" w:rsidP="0012115F">
      <w:pPr>
        <w:tabs>
          <w:tab w:val="left" w:pos="851"/>
        </w:tabs>
        <w:spacing w:after="0"/>
        <w:ind w:firstLine="709"/>
        <w:rPr>
          <w:szCs w:val="28"/>
        </w:rPr>
      </w:pPr>
      <w:r w:rsidRPr="00212D2E">
        <w:rPr>
          <w:szCs w:val="28"/>
        </w:rPr>
        <w:t>5.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w:t>
      </w:r>
    </w:p>
    <w:p w:rsidR="0012115F" w:rsidRPr="00212D2E" w:rsidRDefault="0012115F" w:rsidP="0012115F">
      <w:pPr>
        <w:tabs>
          <w:tab w:val="left" w:pos="851"/>
        </w:tabs>
        <w:spacing w:after="0"/>
        <w:ind w:firstLine="709"/>
        <w:rPr>
          <w:szCs w:val="28"/>
        </w:rPr>
      </w:pPr>
      <w:r w:rsidRPr="00212D2E">
        <w:rPr>
          <w:szCs w:val="28"/>
        </w:rPr>
        <w:t>6. Возможность самостоятельного выбора пользователем необходимых для установки компонент;</w:t>
      </w:r>
    </w:p>
    <w:p w:rsidR="0012115F" w:rsidRPr="00AA67F6" w:rsidRDefault="0012115F" w:rsidP="0012115F">
      <w:pPr>
        <w:tabs>
          <w:tab w:val="left" w:pos="851"/>
        </w:tabs>
        <w:spacing w:after="0"/>
        <w:ind w:firstLine="709"/>
        <w:rPr>
          <w:b/>
          <w:szCs w:val="28"/>
        </w:rPr>
      </w:pPr>
      <w:r w:rsidRPr="00AA67F6">
        <w:rPr>
          <w:b/>
          <w:szCs w:val="28"/>
        </w:rPr>
        <w:t>Системные требования:</w:t>
      </w:r>
    </w:p>
    <w:p w:rsidR="0012115F" w:rsidRPr="00212D2E" w:rsidRDefault="0012115F" w:rsidP="0012115F">
      <w:pPr>
        <w:tabs>
          <w:tab w:val="left" w:pos="851"/>
        </w:tabs>
        <w:spacing w:after="0"/>
        <w:ind w:firstLine="709"/>
        <w:rPr>
          <w:szCs w:val="28"/>
        </w:rPr>
      </w:pPr>
      <w:r w:rsidRPr="00212D2E">
        <w:rPr>
          <w:szCs w:val="28"/>
        </w:rPr>
        <w:t>Сервис должен функционировать в:</w:t>
      </w:r>
    </w:p>
    <w:p w:rsidR="0012115F" w:rsidRPr="00212D2E" w:rsidRDefault="0012115F" w:rsidP="0075586F">
      <w:pPr>
        <w:pStyle w:val="af7"/>
        <w:numPr>
          <w:ilvl w:val="0"/>
          <w:numId w:val="11"/>
        </w:numPr>
        <w:tabs>
          <w:tab w:val="left" w:pos="851"/>
        </w:tabs>
        <w:spacing w:after="0"/>
        <w:ind w:left="0" w:firstLine="709"/>
        <w:rPr>
          <w:bCs/>
          <w:spacing w:val="-2"/>
          <w:szCs w:val="28"/>
          <w:lang w:val="en-US"/>
        </w:rPr>
      </w:pPr>
      <w:r w:rsidRPr="00212D2E">
        <w:rPr>
          <w:bCs/>
          <w:spacing w:val="-2"/>
          <w:szCs w:val="28"/>
        </w:rPr>
        <w:t>ОС</w:t>
      </w:r>
      <w:r w:rsidRPr="00212D2E">
        <w:rPr>
          <w:bCs/>
          <w:spacing w:val="-2"/>
          <w:szCs w:val="28"/>
          <w:lang w:val="en-US"/>
        </w:rPr>
        <w:t xml:space="preserve">: Windows XP/2003/Vista/2008/2008 R2/7/8/2012 (32 </w:t>
      </w:r>
      <w:r w:rsidRPr="00212D2E">
        <w:rPr>
          <w:bCs/>
          <w:spacing w:val="-2"/>
          <w:szCs w:val="28"/>
        </w:rPr>
        <w:t>или</w:t>
      </w:r>
      <w:r w:rsidRPr="00212D2E">
        <w:rPr>
          <w:bCs/>
          <w:spacing w:val="-2"/>
          <w:szCs w:val="28"/>
          <w:lang w:val="en-US"/>
        </w:rPr>
        <w:t xml:space="preserve"> 64 </w:t>
      </w:r>
      <w:r w:rsidRPr="00212D2E">
        <w:rPr>
          <w:bCs/>
          <w:spacing w:val="-2"/>
          <w:szCs w:val="28"/>
        </w:rPr>
        <w:t>бит</w:t>
      </w:r>
      <w:r w:rsidRPr="00212D2E">
        <w:rPr>
          <w:bCs/>
          <w:spacing w:val="-2"/>
          <w:szCs w:val="28"/>
          <w:lang w:val="en-US"/>
        </w:rPr>
        <w:t>);</w:t>
      </w:r>
    </w:p>
    <w:p w:rsidR="0012115F" w:rsidRPr="00212D2E" w:rsidRDefault="0012115F" w:rsidP="0075586F">
      <w:pPr>
        <w:pStyle w:val="af7"/>
        <w:numPr>
          <w:ilvl w:val="0"/>
          <w:numId w:val="11"/>
        </w:numPr>
        <w:tabs>
          <w:tab w:val="left" w:pos="851"/>
        </w:tabs>
        <w:spacing w:after="0"/>
        <w:ind w:left="0" w:firstLine="709"/>
        <w:rPr>
          <w:bCs/>
          <w:spacing w:val="-2"/>
          <w:szCs w:val="28"/>
          <w:lang w:val="en-US"/>
        </w:rPr>
      </w:pPr>
      <w:r w:rsidRPr="00212D2E">
        <w:rPr>
          <w:bCs/>
          <w:spacing w:val="-2"/>
          <w:szCs w:val="28"/>
        </w:rPr>
        <w:t>интернет</w:t>
      </w:r>
      <w:r w:rsidRPr="00212D2E">
        <w:rPr>
          <w:bCs/>
          <w:spacing w:val="-2"/>
          <w:szCs w:val="28"/>
          <w:lang w:val="en-US"/>
        </w:rPr>
        <w:t xml:space="preserve"> </w:t>
      </w:r>
      <w:r w:rsidRPr="00212D2E">
        <w:rPr>
          <w:bCs/>
          <w:spacing w:val="-2"/>
          <w:szCs w:val="28"/>
        </w:rPr>
        <w:t>браузер</w:t>
      </w:r>
      <w:r w:rsidRPr="00212D2E">
        <w:rPr>
          <w:bCs/>
          <w:spacing w:val="-2"/>
          <w:szCs w:val="28"/>
          <w:lang w:val="en-US"/>
        </w:rPr>
        <w:t xml:space="preserve">: Google Chrome, Opera, Mozilla Firefox, </w:t>
      </w:r>
      <w:r w:rsidRPr="00212D2E">
        <w:rPr>
          <w:bCs/>
          <w:spacing w:val="-2"/>
          <w:szCs w:val="28"/>
        </w:rPr>
        <w:t>Яндекс</w:t>
      </w:r>
      <w:r w:rsidRPr="00212D2E">
        <w:rPr>
          <w:bCs/>
          <w:spacing w:val="-2"/>
          <w:szCs w:val="28"/>
          <w:lang w:val="en-US"/>
        </w:rPr>
        <w:t>.</w:t>
      </w:r>
      <w:r w:rsidRPr="00212D2E">
        <w:rPr>
          <w:bCs/>
          <w:spacing w:val="-2"/>
          <w:szCs w:val="28"/>
        </w:rPr>
        <w:t>Браузер</w:t>
      </w:r>
      <w:r w:rsidRPr="00212D2E">
        <w:rPr>
          <w:bCs/>
          <w:spacing w:val="-2"/>
          <w:szCs w:val="28"/>
          <w:lang w:val="en-US"/>
        </w:rPr>
        <w:t>, Internet Explorer (</w:t>
      </w:r>
      <w:r w:rsidRPr="00212D2E">
        <w:rPr>
          <w:bCs/>
          <w:spacing w:val="-2"/>
          <w:szCs w:val="28"/>
        </w:rPr>
        <w:t>не</w:t>
      </w:r>
      <w:r w:rsidRPr="00212D2E">
        <w:rPr>
          <w:bCs/>
          <w:spacing w:val="-2"/>
          <w:szCs w:val="28"/>
          <w:lang w:val="en-US"/>
        </w:rPr>
        <w:t xml:space="preserve"> </w:t>
      </w:r>
      <w:r w:rsidRPr="00212D2E">
        <w:rPr>
          <w:bCs/>
          <w:spacing w:val="-2"/>
          <w:szCs w:val="28"/>
        </w:rPr>
        <w:t>ниже</w:t>
      </w:r>
      <w:r w:rsidRPr="00212D2E">
        <w:rPr>
          <w:bCs/>
          <w:spacing w:val="-2"/>
          <w:szCs w:val="28"/>
          <w:lang w:val="en-US"/>
        </w:rPr>
        <w:t xml:space="preserve"> </w:t>
      </w:r>
      <w:r w:rsidRPr="00212D2E">
        <w:rPr>
          <w:bCs/>
          <w:spacing w:val="-2"/>
          <w:szCs w:val="28"/>
        </w:rPr>
        <w:t>версии</w:t>
      </w:r>
      <w:r w:rsidRPr="00212D2E">
        <w:rPr>
          <w:bCs/>
          <w:spacing w:val="-2"/>
          <w:szCs w:val="28"/>
          <w:lang w:val="en-US"/>
        </w:rPr>
        <w:t xml:space="preserve"> 8.0);</w:t>
      </w:r>
    </w:p>
    <w:p w:rsidR="0012115F" w:rsidRPr="00AA67F6" w:rsidRDefault="0012115F" w:rsidP="0012115F">
      <w:pPr>
        <w:tabs>
          <w:tab w:val="left" w:pos="851"/>
        </w:tabs>
        <w:spacing w:after="0"/>
        <w:ind w:firstLine="709"/>
        <w:rPr>
          <w:b/>
          <w:szCs w:val="28"/>
        </w:rPr>
      </w:pPr>
      <w:r w:rsidRPr="00AA67F6">
        <w:rPr>
          <w:b/>
          <w:szCs w:val="28"/>
        </w:rPr>
        <w:t>Техническая поддержка:</w:t>
      </w:r>
    </w:p>
    <w:p w:rsidR="0012115F" w:rsidRPr="00212D2E" w:rsidRDefault="0012115F" w:rsidP="0012115F">
      <w:pPr>
        <w:shd w:val="clear" w:color="auto" w:fill="FFFFFF"/>
        <w:tabs>
          <w:tab w:val="left" w:pos="851"/>
        </w:tabs>
        <w:spacing w:after="0"/>
        <w:ind w:firstLine="709"/>
        <w:rPr>
          <w:szCs w:val="28"/>
          <w:lang w:eastAsia="en-US"/>
        </w:rPr>
      </w:pPr>
      <w:r w:rsidRPr="00212D2E">
        <w:rPr>
          <w:szCs w:val="28"/>
        </w:rPr>
        <w:t>Техническая поддержка веб-сервиса должна осуществляться в режиме 24х7х365.</w:t>
      </w:r>
    </w:p>
    <w:p w:rsidR="0012115F" w:rsidRDefault="0012115F" w:rsidP="0012115F">
      <w:pPr>
        <w:widowControl w:val="0"/>
        <w:suppressAutoHyphens/>
        <w:spacing w:after="0"/>
        <w:ind w:firstLine="709"/>
        <w:rPr>
          <w:i/>
        </w:rPr>
      </w:pPr>
    </w:p>
    <w:p w:rsidR="0012115F" w:rsidRPr="00EF4BB5" w:rsidRDefault="0012115F" w:rsidP="0012115F">
      <w:pPr>
        <w:shd w:val="clear" w:color="auto" w:fill="FFFFFF"/>
        <w:tabs>
          <w:tab w:val="left" w:pos="993"/>
        </w:tabs>
        <w:spacing w:after="0"/>
        <w:ind w:firstLine="709"/>
        <w:rPr>
          <w:b/>
          <w:bCs/>
          <w:spacing w:val="-2"/>
        </w:rPr>
      </w:pPr>
      <w:r w:rsidRPr="00212D2E">
        <w:rPr>
          <w:b/>
          <w:bCs/>
          <w:spacing w:val="-2"/>
        </w:rPr>
        <w:t>6</w:t>
      </w:r>
      <w:r w:rsidRPr="00EF4BB5">
        <w:rPr>
          <w:b/>
          <w:bCs/>
          <w:spacing w:val="-2"/>
        </w:rPr>
        <w:t>. Гарантия качества услуг:</w:t>
      </w:r>
    </w:p>
    <w:p w:rsidR="0012115F" w:rsidRPr="00EF4BB5" w:rsidRDefault="0012115F" w:rsidP="0012115F">
      <w:pPr>
        <w:shd w:val="clear" w:color="auto" w:fill="FFFFFF"/>
        <w:tabs>
          <w:tab w:val="left" w:pos="993"/>
        </w:tabs>
        <w:spacing w:after="0"/>
        <w:ind w:firstLine="709"/>
        <w:rPr>
          <w:bCs/>
          <w:spacing w:val="-2"/>
        </w:rPr>
      </w:pPr>
      <w:r w:rsidRPr="00212D2E">
        <w:rPr>
          <w:bCs/>
          <w:spacing w:val="-2"/>
        </w:rPr>
        <w:t>6</w:t>
      </w:r>
      <w:r w:rsidRPr="00EF4BB5">
        <w:rPr>
          <w:bCs/>
          <w:spacing w:val="-2"/>
        </w:rPr>
        <w:t>.1. Исполнитель обязан обеспечить гарантийное сопровождение выданных СКП и ЭП сроком 1 год, с момента подписания акта сдачи-приёмки, в соответствии с требованиями настоящего Технического задания.</w:t>
      </w:r>
    </w:p>
    <w:p w:rsidR="0012115F" w:rsidRPr="00EF4BB5" w:rsidRDefault="0012115F" w:rsidP="0012115F">
      <w:pPr>
        <w:shd w:val="clear" w:color="auto" w:fill="FFFFFF"/>
        <w:tabs>
          <w:tab w:val="left" w:pos="993"/>
        </w:tabs>
        <w:spacing w:after="0"/>
        <w:ind w:firstLine="709"/>
        <w:rPr>
          <w:bCs/>
          <w:spacing w:val="-2"/>
        </w:rPr>
      </w:pPr>
      <w:r w:rsidRPr="00212D2E">
        <w:rPr>
          <w:bCs/>
          <w:spacing w:val="-2"/>
        </w:rPr>
        <w:t>6</w:t>
      </w:r>
      <w:r w:rsidRPr="00EF4BB5">
        <w:rPr>
          <w:bCs/>
          <w:spacing w:val="-2"/>
        </w:rPr>
        <w:t>.2. Гарантийное сопровождение СКП и ЭП включает:</w:t>
      </w:r>
    </w:p>
    <w:p w:rsidR="0012115F" w:rsidRPr="00EF4BB5" w:rsidRDefault="0012115F" w:rsidP="0012115F">
      <w:pPr>
        <w:shd w:val="clear" w:color="auto" w:fill="FFFFFF"/>
        <w:tabs>
          <w:tab w:val="left" w:pos="993"/>
        </w:tabs>
        <w:spacing w:after="0"/>
        <w:ind w:firstLine="709"/>
        <w:rPr>
          <w:bCs/>
          <w:spacing w:val="-2"/>
        </w:rPr>
      </w:pPr>
      <w:r w:rsidRPr="00EF4BB5">
        <w:rPr>
          <w:bCs/>
          <w:spacing w:val="-2"/>
        </w:rPr>
        <w:t>- ведение реестра выданных и аннулированных СКП;</w:t>
      </w:r>
    </w:p>
    <w:p w:rsidR="0012115F" w:rsidRPr="00EF4BB5" w:rsidRDefault="0012115F" w:rsidP="0012115F">
      <w:pPr>
        <w:shd w:val="clear" w:color="auto" w:fill="FFFFFF"/>
        <w:tabs>
          <w:tab w:val="left" w:pos="993"/>
        </w:tabs>
        <w:spacing w:after="0"/>
        <w:ind w:firstLine="709"/>
        <w:rPr>
          <w:bCs/>
          <w:spacing w:val="-2"/>
        </w:rPr>
      </w:pPr>
      <w:r w:rsidRPr="00EF4BB5">
        <w:rPr>
          <w:bCs/>
          <w:spacing w:val="-2"/>
        </w:rPr>
        <w:t>- приостановление и возобновление действия СКП;</w:t>
      </w:r>
    </w:p>
    <w:p w:rsidR="0012115F" w:rsidRPr="00EF4BB5" w:rsidRDefault="0012115F" w:rsidP="0012115F">
      <w:pPr>
        <w:shd w:val="clear" w:color="auto" w:fill="FFFFFF"/>
        <w:tabs>
          <w:tab w:val="left" w:pos="993"/>
        </w:tabs>
        <w:spacing w:after="0"/>
        <w:ind w:firstLine="709"/>
        <w:rPr>
          <w:bCs/>
          <w:spacing w:val="-2"/>
        </w:rPr>
      </w:pPr>
      <w:r w:rsidRPr="00EF4BB5">
        <w:rPr>
          <w:bCs/>
          <w:spacing w:val="-2"/>
        </w:rPr>
        <w:t>- аннулирование СКП;</w:t>
      </w:r>
    </w:p>
    <w:p w:rsidR="0012115F" w:rsidRPr="00EF4BB5" w:rsidRDefault="0012115F" w:rsidP="0012115F">
      <w:pPr>
        <w:shd w:val="clear" w:color="auto" w:fill="FFFFFF"/>
        <w:tabs>
          <w:tab w:val="left" w:pos="993"/>
        </w:tabs>
        <w:spacing w:after="0"/>
        <w:ind w:firstLine="709"/>
        <w:rPr>
          <w:bCs/>
          <w:spacing w:val="-2"/>
        </w:rPr>
      </w:pPr>
      <w:r w:rsidRPr="00EF4BB5">
        <w:rPr>
          <w:bCs/>
          <w:spacing w:val="-2"/>
        </w:rPr>
        <w:t>- обеспечение доступности реестра сертификатов в сети Интернет;</w:t>
      </w:r>
    </w:p>
    <w:p w:rsidR="0012115F" w:rsidRPr="00EF4BB5" w:rsidRDefault="0012115F" w:rsidP="0012115F">
      <w:pPr>
        <w:shd w:val="clear" w:color="auto" w:fill="FFFFFF"/>
        <w:tabs>
          <w:tab w:val="left" w:pos="993"/>
        </w:tabs>
        <w:spacing w:after="0"/>
        <w:ind w:firstLine="709"/>
        <w:rPr>
          <w:bCs/>
          <w:spacing w:val="-2"/>
        </w:rPr>
      </w:pPr>
      <w:r w:rsidRPr="00EF4BB5">
        <w:rPr>
          <w:bCs/>
          <w:spacing w:val="-2"/>
        </w:rPr>
        <w:t>- проверку ЭП, в том числе по обращениям пользователей Заказчика.</w:t>
      </w:r>
    </w:p>
    <w:p w:rsidR="0012115F" w:rsidRPr="00EF4BB5" w:rsidRDefault="0012115F" w:rsidP="0012115F">
      <w:pPr>
        <w:shd w:val="clear" w:color="auto" w:fill="FFFFFF"/>
        <w:tabs>
          <w:tab w:val="left" w:pos="993"/>
        </w:tabs>
        <w:spacing w:after="0"/>
        <w:ind w:firstLine="709"/>
        <w:rPr>
          <w:bCs/>
          <w:spacing w:val="-2"/>
        </w:rPr>
      </w:pPr>
      <w:r w:rsidRPr="00212D2E">
        <w:rPr>
          <w:bCs/>
          <w:spacing w:val="-2"/>
        </w:rPr>
        <w:t>6</w:t>
      </w:r>
      <w:r w:rsidRPr="00EF4BB5">
        <w:rPr>
          <w:bCs/>
          <w:spacing w:val="-2"/>
        </w:rPr>
        <w:t>.3. Исполнитель обеспечивает выполнение гарантийных обязательств с соблюдением следующих временных характеристик:</w:t>
      </w:r>
    </w:p>
    <w:p w:rsidR="0012115F" w:rsidRPr="00EF4BB5" w:rsidRDefault="0012115F" w:rsidP="0012115F">
      <w:pPr>
        <w:shd w:val="clear" w:color="auto" w:fill="FFFFFF"/>
        <w:tabs>
          <w:tab w:val="left" w:pos="993"/>
        </w:tabs>
        <w:spacing w:after="0"/>
        <w:ind w:firstLine="709"/>
        <w:rPr>
          <w:bCs/>
          <w:spacing w:val="-2"/>
        </w:rPr>
      </w:pPr>
      <w:r w:rsidRPr="000D70BE">
        <w:rPr>
          <w:bCs/>
          <w:spacing w:val="-2"/>
        </w:rPr>
        <w:t>6</w:t>
      </w:r>
      <w:r w:rsidRPr="00EF4BB5">
        <w:rPr>
          <w:bCs/>
          <w:spacing w:val="-2"/>
        </w:rPr>
        <w:t>.3.1. Создание и выдача СКП и ЭП – не более 2 дней с момента предоставления пользователем Заказчика необходимых документов;</w:t>
      </w:r>
    </w:p>
    <w:p w:rsidR="0012115F" w:rsidRPr="00EF4BB5" w:rsidRDefault="0012115F" w:rsidP="0012115F">
      <w:pPr>
        <w:shd w:val="clear" w:color="auto" w:fill="FFFFFF"/>
        <w:tabs>
          <w:tab w:val="left" w:pos="993"/>
        </w:tabs>
        <w:spacing w:after="0"/>
        <w:ind w:firstLine="709"/>
        <w:rPr>
          <w:bCs/>
          <w:spacing w:val="-2"/>
        </w:rPr>
      </w:pPr>
      <w:r w:rsidRPr="000D70BE">
        <w:rPr>
          <w:bCs/>
          <w:spacing w:val="-2"/>
        </w:rPr>
        <w:t>6</w:t>
      </w:r>
      <w:r w:rsidRPr="00EF4BB5">
        <w:rPr>
          <w:bCs/>
          <w:spacing w:val="-2"/>
        </w:rPr>
        <w:t>.3.2. Ведение реестра выданных и аннулированных СКП – круглосуточно, актуализация с периодичностью не менее, чем 1 раз в час;</w:t>
      </w:r>
    </w:p>
    <w:p w:rsidR="0012115F" w:rsidRPr="00EF4BB5" w:rsidRDefault="0012115F" w:rsidP="0012115F">
      <w:pPr>
        <w:shd w:val="clear" w:color="auto" w:fill="FFFFFF"/>
        <w:tabs>
          <w:tab w:val="left" w:pos="993"/>
        </w:tabs>
        <w:spacing w:after="0"/>
        <w:ind w:firstLine="709"/>
        <w:rPr>
          <w:bCs/>
          <w:spacing w:val="-2"/>
        </w:rPr>
      </w:pPr>
      <w:r w:rsidRPr="000D70BE">
        <w:rPr>
          <w:bCs/>
          <w:spacing w:val="-2"/>
        </w:rPr>
        <w:t>6</w:t>
      </w:r>
      <w:r w:rsidRPr="00EF4BB5">
        <w:rPr>
          <w:bCs/>
          <w:spacing w:val="-2"/>
        </w:rPr>
        <w:t>.3.3. Приостановление и возобновление действия СКП – не более 1 дня с момента предоставления пользователем Заказчика необходимых сведений;</w:t>
      </w:r>
    </w:p>
    <w:p w:rsidR="0012115F" w:rsidRPr="00EF4BB5" w:rsidRDefault="0012115F" w:rsidP="0012115F">
      <w:pPr>
        <w:shd w:val="clear" w:color="auto" w:fill="FFFFFF"/>
        <w:tabs>
          <w:tab w:val="left" w:pos="993"/>
        </w:tabs>
        <w:spacing w:after="0"/>
        <w:ind w:firstLine="709"/>
        <w:rPr>
          <w:bCs/>
          <w:spacing w:val="-2"/>
        </w:rPr>
      </w:pPr>
      <w:r w:rsidRPr="000D70BE">
        <w:rPr>
          <w:bCs/>
          <w:spacing w:val="-2"/>
        </w:rPr>
        <w:t>6</w:t>
      </w:r>
      <w:r w:rsidRPr="00EF4BB5">
        <w:rPr>
          <w:bCs/>
          <w:spacing w:val="-2"/>
        </w:rPr>
        <w:t>.3.4. Аннулирование СКП – не более 1 дня с момента предоставления пользователем Заказчика необходимых сведений;</w:t>
      </w:r>
    </w:p>
    <w:p w:rsidR="0012115F" w:rsidRPr="00EF4BB5" w:rsidRDefault="0012115F" w:rsidP="0012115F">
      <w:pPr>
        <w:shd w:val="clear" w:color="auto" w:fill="FFFFFF"/>
        <w:tabs>
          <w:tab w:val="left" w:pos="993"/>
        </w:tabs>
        <w:spacing w:after="0"/>
        <w:ind w:firstLine="709"/>
        <w:rPr>
          <w:bCs/>
          <w:spacing w:val="-2"/>
        </w:rPr>
      </w:pPr>
      <w:r w:rsidRPr="000D70BE">
        <w:rPr>
          <w:bCs/>
          <w:spacing w:val="-2"/>
        </w:rPr>
        <w:t>6</w:t>
      </w:r>
      <w:r w:rsidRPr="00EF4BB5">
        <w:rPr>
          <w:bCs/>
          <w:spacing w:val="-2"/>
        </w:rPr>
        <w:t>.3.</w:t>
      </w:r>
      <w:r w:rsidRPr="000D70BE">
        <w:rPr>
          <w:bCs/>
          <w:spacing w:val="-2"/>
        </w:rPr>
        <w:t>5</w:t>
      </w:r>
      <w:r w:rsidRPr="00EF4BB5">
        <w:rPr>
          <w:bCs/>
          <w:spacing w:val="-2"/>
        </w:rPr>
        <w:t>. Проверка ЭП – не более 1 дня с момента обращения пользователя Заказчика.</w:t>
      </w:r>
    </w:p>
    <w:p w:rsidR="0012115F" w:rsidRPr="00EF4BB5" w:rsidRDefault="0012115F" w:rsidP="0012115F">
      <w:pPr>
        <w:widowControl w:val="0"/>
        <w:suppressAutoHyphens/>
        <w:spacing w:after="0"/>
        <w:ind w:firstLine="709"/>
        <w:rPr>
          <w:b/>
        </w:rPr>
      </w:pPr>
    </w:p>
    <w:p w:rsidR="00CE4573" w:rsidRPr="00AA67F6" w:rsidRDefault="00CE4573" w:rsidP="00CE4573">
      <w:pPr>
        <w:pStyle w:val="3"/>
        <w:numPr>
          <w:ilvl w:val="0"/>
          <w:numId w:val="0"/>
        </w:numPr>
        <w:tabs>
          <w:tab w:val="left" w:pos="1134"/>
        </w:tabs>
        <w:spacing w:before="0" w:after="0"/>
        <w:ind w:firstLine="709"/>
        <w:rPr>
          <w:rFonts w:ascii="Times New Roman" w:hAnsi="Times New Roman" w:cs="Times New Roman"/>
        </w:rPr>
      </w:pPr>
      <w:r w:rsidRPr="00AA67F6">
        <w:rPr>
          <w:rFonts w:ascii="Times New Roman" w:hAnsi="Times New Roman" w:cs="Times New Roman"/>
        </w:rPr>
        <w:t>7. Требования к техническому сопровождению</w:t>
      </w:r>
      <w:r>
        <w:rPr>
          <w:rFonts w:ascii="Times New Roman" w:hAnsi="Times New Roman" w:cs="Times New Roman"/>
        </w:rPr>
        <w:t>.</w:t>
      </w:r>
    </w:p>
    <w:p w:rsidR="00CE4573" w:rsidRPr="00AA67F6" w:rsidRDefault="00CE4573" w:rsidP="00CE4573">
      <w:pPr>
        <w:pStyle w:val="afa"/>
        <w:tabs>
          <w:tab w:val="left" w:pos="1134"/>
        </w:tabs>
        <w:autoSpaceDE w:val="0"/>
        <w:autoSpaceDN w:val="0"/>
        <w:ind w:left="0" w:right="0" w:firstLine="709"/>
        <w:rPr>
          <w:b/>
          <w:bCs/>
        </w:rPr>
      </w:pPr>
      <w:r>
        <w:rPr>
          <w:b/>
          <w:bCs/>
        </w:rPr>
        <w:t xml:space="preserve">7.1. </w:t>
      </w:r>
      <w:r w:rsidRPr="00AA67F6">
        <w:rPr>
          <w:b/>
          <w:bCs/>
        </w:rPr>
        <w:t>Общие положения</w:t>
      </w:r>
      <w:r>
        <w:rPr>
          <w:b/>
          <w:bCs/>
        </w:rPr>
        <w:t>:</w:t>
      </w:r>
    </w:p>
    <w:p w:rsidR="00CE4573" w:rsidRPr="00212D2E" w:rsidRDefault="00CE4573" w:rsidP="00CE4573">
      <w:pPr>
        <w:pStyle w:val="afa"/>
        <w:tabs>
          <w:tab w:val="left" w:pos="1134"/>
        </w:tabs>
        <w:autoSpaceDE w:val="0"/>
        <w:autoSpaceDN w:val="0"/>
        <w:ind w:left="0" w:right="0" w:firstLine="709"/>
      </w:pPr>
      <w:r w:rsidRPr="00212D2E">
        <w:t>Исполнитель в рамках технического сопровождения должен организовать горячую линию для обращений Заказчика;</w:t>
      </w:r>
    </w:p>
    <w:p w:rsidR="00CE4573" w:rsidRPr="00212D2E" w:rsidRDefault="00CE4573" w:rsidP="00CE4573">
      <w:pPr>
        <w:pStyle w:val="afa"/>
        <w:tabs>
          <w:tab w:val="left" w:pos="1134"/>
        </w:tabs>
        <w:autoSpaceDE w:val="0"/>
        <w:autoSpaceDN w:val="0"/>
        <w:ind w:left="0" w:right="0" w:firstLine="709"/>
      </w:pPr>
      <w:r w:rsidRPr="00212D2E">
        <w:rPr>
          <w:bCs/>
        </w:rPr>
        <w:t xml:space="preserve">Горячая линия Исполнителя должна обеспечивать Заказчику возможность оперативно получать </w:t>
      </w:r>
      <w:r w:rsidRPr="00212D2E">
        <w:t>консультации по вопросам использования, установки и настройки СКП</w:t>
      </w:r>
      <w:r>
        <w:t xml:space="preserve"> </w:t>
      </w:r>
      <w:r w:rsidRPr="00212D2E">
        <w:t>ЭП, выданных Исполнителем, в рамках областей их применения;</w:t>
      </w:r>
    </w:p>
    <w:p w:rsidR="00CE4573" w:rsidRPr="00212D2E" w:rsidRDefault="00CE4573" w:rsidP="00CE4573">
      <w:pPr>
        <w:pStyle w:val="afa"/>
        <w:tabs>
          <w:tab w:val="left" w:pos="1134"/>
        </w:tabs>
        <w:autoSpaceDE w:val="0"/>
        <w:autoSpaceDN w:val="0"/>
        <w:ind w:left="0" w:right="0" w:firstLine="709"/>
      </w:pPr>
      <w:r w:rsidRPr="00212D2E">
        <w:t>Горячая линия должна работать в режиме 24/7/365;</w:t>
      </w:r>
    </w:p>
    <w:p w:rsidR="00CE4573" w:rsidRPr="00212D2E" w:rsidRDefault="00CE4573" w:rsidP="00CE4573">
      <w:pPr>
        <w:pStyle w:val="afa"/>
        <w:tabs>
          <w:tab w:val="left" w:pos="1134"/>
        </w:tabs>
        <w:autoSpaceDE w:val="0"/>
        <w:autoSpaceDN w:val="0"/>
        <w:ind w:left="0" w:right="0" w:firstLine="709"/>
      </w:pPr>
      <w:r w:rsidRPr="00212D2E">
        <w:t>При необходимости и с согласия Заказчика консультации должны оказываться при помощи технологий удалённого доступа.</w:t>
      </w:r>
    </w:p>
    <w:p w:rsidR="00CE4573" w:rsidRPr="0084255A" w:rsidRDefault="00CE4573" w:rsidP="00CE4573">
      <w:pPr>
        <w:tabs>
          <w:tab w:val="left" w:pos="1134"/>
        </w:tabs>
        <w:spacing w:after="0"/>
        <w:ind w:firstLine="709"/>
        <w:rPr>
          <w:b/>
        </w:rPr>
      </w:pPr>
      <w:r>
        <w:rPr>
          <w:b/>
        </w:rPr>
        <w:t xml:space="preserve">7.2. </w:t>
      </w:r>
      <w:r w:rsidRPr="0084255A">
        <w:rPr>
          <w:b/>
        </w:rPr>
        <w:t>Требования к оказанию услуг по телефону</w:t>
      </w:r>
      <w:r>
        <w:rPr>
          <w:b/>
        </w:rPr>
        <w:t>:</w:t>
      </w:r>
    </w:p>
    <w:p w:rsidR="00CE4573" w:rsidRPr="00212D2E" w:rsidRDefault="00CE4573" w:rsidP="00CE4573">
      <w:pPr>
        <w:tabs>
          <w:tab w:val="left" w:pos="1134"/>
        </w:tabs>
        <w:autoSpaceDE w:val="0"/>
        <w:autoSpaceDN w:val="0"/>
        <w:spacing w:after="0"/>
        <w:ind w:firstLine="709"/>
        <w:contextualSpacing/>
      </w:pPr>
      <w:r>
        <w:lastRenderedPageBreak/>
        <w:t xml:space="preserve">7.2.1. </w:t>
      </w:r>
      <w:r w:rsidRPr="00212D2E">
        <w:t xml:space="preserve">Исполнитель должен обеспечить единую точку входа для телефонных обращений Заказчика. Номер телефона должен принадлежать пулу адресов </w:t>
      </w:r>
      <w:r>
        <w:t>телефонной сети общего пользования</w:t>
      </w:r>
      <w:r w:rsidRPr="00212D2E">
        <w:t> населённого пункта размещения Заказчика или префиксу 8-800;</w:t>
      </w:r>
    </w:p>
    <w:p w:rsidR="00CE4573" w:rsidRPr="00212D2E" w:rsidRDefault="00CE4573" w:rsidP="00CE4573">
      <w:pPr>
        <w:tabs>
          <w:tab w:val="left" w:pos="1134"/>
        </w:tabs>
        <w:autoSpaceDE w:val="0"/>
        <w:autoSpaceDN w:val="0"/>
        <w:spacing w:after="0"/>
        <w:ind w:firstLine="709"/>
        <w:contextualSpacing/>
      </w:pPr>
      <w:r>
        <w:t xml:space="preserve">7.2.2. </w:t>
      </w:r>
      <w:r w:rsidRPr="00212D2E">
        <w:t>Исполнитель должен обеспечивать уровень обслуживания не ниже 80/90 (ожидание ответа у 80% обращений абонентов составляет не более 90 секунд);</w:t>
      </w:r>
    </w:p>
    <w:p w:rsidR="00CE4573" w:rsidRPr="00212D2E" w:rsidRDefault="00CE4573" w:rsidP="00CE4573">
      <w:pPr>
        <w:tabs>
          <w:tab w:val="left" w:pos="1134"/>
        </w:tabs>
        <w:autoSpaceDE w:val="0"/>
        <w:autoSpaceDN w:val="0"/>
        <w:spacing w:after="0"/>
        <w:ind w:firstLine="709"/>
        <w:contextualSpacing/>
      </w:pPr>
      <w:r>
        <w:t xml:space="preserve">7.2.3. </w:t>
      </w:r>
      <w:r w:rsidRPr="00212D2E">
        <w:t>При дозвоне звонок Заказчика должен поступать непосредственно консультанту Исполнителя;</w:t>
      </w:r>
    </w:p>
    <w:p w:rsidR="00CE4573" w:rsidRPr="00212D2E" w:rsidRDefault="00CE4573" w:rsidP="00CE4573">
      <w:pPr>
        <w:tabs>
          <w:tab w:val="left" w:pos="1134"/>
        </w:tabs>
        <w:autoSpaceDE w:val="0"/>
        <w:autoSpaceDN w:val="0"/>
        <w:spacing w:after="0"/>
        <w:ind w:firstLine="709"/>
        <w:contextualSpacing/>
      </w:pPr>
      <w:r>
        <w:t xml:space="preserve">7.2.4. </w:t>
      </w:r>
      <w:r w:rsidRPr="00212D2E">
        <w:t xml:space="preserve">Консультант Исполнителя должен поднимать трубку звонящего телефона не позднее третьего звонка (не более чем через 8 секунд). Консультант Исполнителя должен представиться (фамилия, имя); </w:t>
      </w:r>
    </w:p>
    <w:p w:rsidR="00CE4573" w:rsidRPr="00212D2E" w:rsidRDefault="00CE4573" w:rsidP="00CE4573">
      <w:pPr>
        <w:tabs>
          <w:tab w:val="left" w:pos="1134"/>
        </w:tabs>
        <w:autoSpaceDE w:val="0"/>
        <w:autoSpaceDN w:val="0"/>
        <w:spacing w:after="0"/>
        <w:ind w:firstLine="709"/>
        <w:contextualSpacing/>
      </w:pPr>
      <w:r>
        <w:t xml:space="preserve">7.2.5. </w:t>
      </w:r>
      <w:r w:rsidRPr="00212D2E">
        <w:t xml:space="preserve">Каждое обращение Заказчика должно фиксироваться; </w:t>
      </w:r>
    </w:p>
    <w:p w:rsidR="00CE4573" w:rsidRPr="00212D2E" w:rsidRDefault="00CE4573" w:rsidP="00CE4573">
      <w:pPr>
        <w:tabs>
          <w:tab w:val="left" w:pos="1134"/>
        </w:tabs>
        <w:autoSpaceDE w:val="0"/>
        <w:autoSpaceDN w:val="0"/>
        <w:spacing w:after="0"/>
        <w:ind w:firstLine="709"/>
        <w:contextualSpacing/>
      </w:pPr>
      <w:r>
        <w:t xml:space="preserve">7.2.6. </w:t>
      </w:r>
      <w:r w:rsidRPr="00212D2E">
        <w:t>Должна производиться аудиозапись каждого обращения Заказчика;</w:t>
      </w:r>
    </w:p>
    <w:p w:rsidR="00CE4573" w:rsidRPr="00212D2E" w:rsidRDefault="00CE4573" w:rsidP="00CE4573">
      <w:pPr>
        <w:tabs>
          <w:tab w:val="left" w:pos="1134"/>
        </w:tabs>
        <w:autoSpaceDE w:val="0"/>
        <w:autoSpaceDN w:val="0"/>
        <w:spacing w:after="0"/>
        <w:ind w:firstLine="709"/>
        <w:contextualSpacing/>
      </w:pPr>
      <w:r>
        <w:t xml:space="preserve">7.2.7. </w:t>
      </w:r>
      <w:r w:rsidRPr="00212D2E">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CE4573" w:rsidRPr="00212D2E" w:rsidRDefault="00CE4573" w:rsidP="00CE4573">
      <w:pPr>
        <w:tabs>
          <w:tab w:val="left" w:pos="1134"/>
        </w:tabs>
        <w:autoSpaceDE w:val="0"/>
        <w:autoSpaceDN w:val="0"/>
        <w:spacing w:after="0"/>
        <w:ind w:firstLine="709"/>
        <w:contextualSpacing/>
      </w:pPr>
      <w:r>
        <w:t xml:space="preserve">7.2.8. </w:t>
      </w:r>
      <w:r w:rsidRPr="00212D2E">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CE4573" w:rsidRPr="00212D2E" w:rsidRDefault="00CE4573" w:rsidP="00CE4573">
      <w:pPr>
        <w:tabs>
          <w:tab w:val="left" w:pos="1134"/>
        </w:tabs>
        <w:autoSpaceDE w:val="0"/>
        <w:autoSpaceDN w:val="0"/>
        <w:spacing w:after="0"/>
        <w:ind w:firstLine="709"/>
        <w:contextualSpacing/>
      </w:pPr>
      <w:r>
        <w:t xml:space="preserve">7.2.9. </w:t>
      </w:r>
      <w:r w:rsidRPr="00212D2E">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CE4573" w:rsidRPr="00AA67F6" w:rsidRDefault="00CE4573" w:rsidP="00CE4573">
      <w:pPr>
        <w:tabs>
          <w:tab w:val="left" w:pos="1134"/>
        </w:tabs>
        <w:spacing w:after="0"/>
        <w:ind w:firstLine="709"/>
        <w:rPr>
          <w:b/>
        </w:rPr>
      </w:pPr>
      <w:r>
        <w:rPr>
          <w:b/>
        </w:rPr>
        <w:t xml:space="preserve">7.3. </w:t>
      </w:r>
      <w:r w:rsidRPr="00AA67F6">
        <w:rPr>
          <w:b/>
        </w:rPr>
        <w:t>Требования к оказанию услуг через веб-сайт (Онлайн-консультант)</w:t>
      </w:r>
      <w:r>
        <w:rPr>
          <w:b/>
        </w:rPr>
        <w:t>:</w:t>
      </w:r>
    </w:p>
    <w:p w:rsidR="00CE4573" w:rsidRPr="00212D2E" w:rsidRDefault="00CE4573" w:rsidP="00CE4573">
      <w:pPr>
        <w:tabs>
          <w:tab w:val="left" w:pos="1134"/>
        </w:tabs>
        <w:autoSpaceDE w:val="0"/>
        <w:autoSpaceDN w:val="0"/>
        <w:spacing w:after="0"/>
        <w:ind w:firstLine="709"/>
        <w:contextualSpacing/>
      </w:pPr>
      <w:r>
        <w:t xml:space="preserve">7.3.1. </w:t>
      </w:r>
      <w:r w:rsidRPr="00212D2E">
        <w:t>Онлайн-консультант должен располагаться на сайте Исполнителя;</w:t>
      </w:r>
    </w:p>
    <w:p w:rsidR="00CE4573" w:rsidRPr="00212D2E" w:rsidRDefault="00CE4573" w:rsidP="00CE4573">
      <w:pPr>
        <w:tabs>
          <w:tab w:val="left" w:pos="1134"/>
        </w:tabs>
        <w:autoSpaceDE w:val="0"/>
        <w:autoSpaceDN w:val="0"/>
        <w:spacing w:after="0"/>
        <w:ind w:firstLine="709"/>
        <w:contextualSpacing/>
      </w:pPr>
      <w:r>
        <w:t xml:space="preserve">7.3.2. </w:t>
      </w:r>
      <w:r w:rsidRPr="00212D2E">
        <w:t xml:space="preserve">Часы работы онлайн-консультанта должны быть следующими: по рабочим дням Заказчика  с </w:t>
      </w:r>
      <w:r w:rsidRPr="00212D2E">
        <w:rPr>
          <w:lang w:eastAsia="ar-SA"/>
        </w:rPr>
        <w:t>09:00 до 18:00</w:t>
      </w:r>
      <w:r w:rsidRPr="00212D2E">
        <w:t>;</w:t>
      </w:r>
    </w:p>
    <w:p w:rsidR="00CE4573" w:rsidRPr="00212D2E" w:rsidRDefault="00CE4573" w:rsidP="00CE4573">
      <w:pPr>
        <w:tabs>
          <w:tab w:val="left" w:pos="1134"/>
        </w:tabs>
        <w:autoSpaceDE w:val="0"/>
        <w:autoSpaceDN w:val="0"/>
        <w:spacing w:after="0"/>
        <w:ind w:firstLine="709"/>
        <w:contextualSpacing/>
      </w:pPr>
      <w:r>
        <w:t xml:space="preserve">7.3.3. </w:t>
      </w:r>
      <w:r w:rsidRPr="00212D2E">
        <w:t>Каждый ответ от специалиста Исполнителя должен содержать ФИО консультанта;</w:t>
      </w:r>
    </w:p>
    <w:p w:rsidR="00CE4573" w:rsidRPr="00212D2E" w:rsidRDefault="00CE4573" w:rsidP="00CE4573">
      <w:pPr>
        <w:tabs>
          <w:tab w:val="left" w:pos="1134"/>
        </w:tabs>
        <w:autoSpaceDE w:val="0"/>
        <w:autoSpaceDN w:val="0"/>
        <w:spacing w:after="0"/>
        <w:ind w:firstLine="709"/>
        <w:contextualSpacing/>
      </w:pPr>
      <w:r>
        <w:t xml:space="preserve">7.3.4. </w:t>
      </w:r>
      <w:r w:rsidRPr="00212D2E">
        <w:t>Исполнитель должен обеспечить уровень обслуживания не ниже 80/90 (ожидание ответа у 80% обращений абонентов составляет не более 90 секунд).</w:t>
      </w:r>
    </w:p>
    <w:p w:rsidR="00CE4573" w:rsidRPr="00AA67F6" w:rsidRDefault="00CE4573" w:rsidP="00CE4573">
      <w:pPr>
        <w:tabs>
          <w:tab w:val="left" w:pos="1134"/>
        </w:tabs>
        <w:spacing w:after="0"/>
        <w:ind w:firstLine="709"/>
        <w:rPr>
          <w:b/>
        </w:rPr>
      </w:pPr>
      <w:r>
        <w:rPr>
          <w:b/>
        </w:rPr>
        <w:t xml:space="preserve">7.4. </w:t>
      </w:r>
      <w:r w:rsidRPr="00AA67F6">
        <w:rPr>
          <w:b/>
        </w:rPr>
        <w:t>Требования к оказанию услуг по почте</w:t>
      </w:r>
      <w:r>
        <w:rPr>
          <w:b/>
        </w:rPr>
        <w:t>:</w:t>
      </w:r>
    </w:p>
    <w:p w:rsidR="00CE4573" w:rsidRPr="00212D2E" w:rsidRDefault="00CE4573" w:rsidP="00CE4573">
      <w:pPr>
        <w:tabs>
          <w:tab w:val="left" w:pos="1134"/>
        </w:tabs>
        <w:autoSpaceDE w:val="0"/>
        <w:autoSpaceDN w:val="0"/>
        <w:spacing w:after="0"/>
        <w:ind w:firstLine="709"/>
        <w:contextualSpacing/>
      </w:pPr>
      <w:r>
        <w:t xml:space="preserve">7.4.1. </w:t>
      </w:r>
      <w:r w:rsidRPr="00212D2E">
        <w:t>Исполнитель должен обеспечить единую точку входа для обращений по электронной почте;</w:t>
      </w:r>
    </w:p>
    <w:p w:rsidR="00CE4573" w:rsidRPr="00212D2E" w:rsidRDefault="00CE4573" w:rsidP="00CE4573">
      <w:pPr>
        <w:tabs>
          <w:tab w:val="left" w:pos="1134"/>
        </w:tabs>
        <w:autoSpaceDE w:val="0"/>
        <w:autoSpaceDN w:val="0"/>
        <w:spacing w:after="0"/>
        <w:ind w:firstLine="709"/>
        <w:contextualSpacing/>
      </w:pPr>
      <w:r>
        <w:t xml:space="preserve">7.4.2. </w:t>
      </w:r>
      <w:r w:rsidRPr="00212D2E">
        <w:t>Обработка почты должна вестись в режиме 24/7/365;</w:t>
      </w:r>
    </w:p>
    <w:p w:rsidR="00CE4573" w:rsidRPr="00212D2E" w:rsidRDefault="00CE4573" w:rsidP="00CE4573">
      <w:pPr>
        <w:tabs>
          <w:tab w:val="left" w:pos="1134"/>
        </w:tabs>
        <w:autoSpaceDE w:val="0"/>
        <w:autoSpaceDN w:val="0"/>
        <w:spacing w:after="0"/>
        <w:ind w:firstLine="709"/>
        <w:contextualSpacing/>
      </w:pPr>
      <w:r>
        <w:t xml:space="preserve">7.4.3. </w:t>
      </w:r>
      <w:r w:rsidRPr="00212D2E">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CE4573" w:rsidRPr="00212D2E" w:rsidRDefault="00CE4573" w:rsidP="00CE4573">
      <w:pPr>
        <w:tabs>
          <w:tab w:val="left" w:pos="1134"/>
        </w:tabs>
        <w:autoSpaceDE w:val="0"/>
        <w:autoSpaceDN w:val="0"/>
        <w:spacing w:after="0"/>
        <w:ind w:firstLine="709"/>
        <w:contextualSpacing/>
      </w:pPr>
      <w:r>
        <w:t xml:space="preserve">7.4.4. </w:t>
      </w:r>
      <w:r w:rsidRPr="00212D2E">
        <w:t>Каждый ответ от специалиста Исполнителя должен содержать всю контактную информацию: ФИО, телефон, внутренний номер, должность;</w:t>
      </w:r>
    </w:p>
    <w:p w:rsidR="00CE4573" w:rsidRPr="00CE4573" w:rsidRDefault="00CE4573" w:rsidP="00CE4573">
      <w:pPr>
        <w:widowControl w:val="0"/>
        <w:suppressAutoHyphens/>
        <w:spacing w:after="0"/>
        <w:ind w:firstLine="709"/>
        <w:rPr>
          <w:b/>
        </w:rPr>
      </w:pPr>
      <w:r>
        <w:t xml:space="preserve">7.4.5. </w:t>
      </w:r>
      <w:r w:rsidRPr="00212D2E">
        <w:t>Ответ на официальный запрос Заказчика должен предоставляться не позднее чем через 30 календарных дней с момента поступления обращения.</w:t>
      </w:r>
    </w:p>
    <w:p w:rsidR="0012115F" w:rsidRPr="00212D2E" w:rsidRDefault="0012115F" w:rsidP="0012115F">
      <w:pPr>
        <w:widowControl w:val="0"/>
        <w:suppressAutoHyphens/>
        <w:spacing w:after="0"/>
        <w:ind w:firstLine="709"/>
        <w:rPr>
          <w:b/>
        </w:rPr>
      </w:pPr>
    </w:p>
    <w:p w:rsidR="0012115F" w:rsidRPr="00EF4BB5" w:rsidRDefault="0012115F" w:rsidP="0012115F">
      <w:pPr>
        <w:widowControl w:val="0"/>
        <w:suppressAutoHyphens/>
        <w:spacing w:after="0"/>
        <w:ind w:firstLine="709"/>
        <w:rPr>
          <w:b/>
        </w:rPr>
      </w:pPr>
      <w:r w:rsidRPr="00AA67F6">
        <w:rPr>
          <w:b/>
        </w:rPr>
        <w:t xml:space="preserve">8. </w:t>
      </w:r>
      <w:r w:rsidRPr="00EF4BB5">
        <w:rPr>
          <w:b/>
        </w:rPr>
        <w:t>Требования к Исполнителю:</w:t>
      </w:r>
    </w:p>
    <w:p w:rsidR="0012115F" w:rsidRPr="00AA67F6" w:rsidRDefault="0012115F" w:rsidP="0012115F">
      <w:pPr>
        <w:tabs>
          <w:tab w:val="left" w:pos="0"/>
          <w:tab w:val="left" w:pos="1134"/>
        </w:tabs>
        <w:spacing w:after="0"/>
        <w:ind w:firstLine="709"/>
      </w:pPr>
      <w:r>
        <w:t>8.</w:t>
      </w:r>
      <w:r w:rsidRPr="00AA67F6">
        <w:t>1.</w:t>
      </w:r>
      <w:r w:rsidRPr="00AA67F6">
        <w:tab/>
        <w:t>Исполнитель должен иметь 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AA67F6">
        <w:rPr>
          <w:color w:val="000000" w:themeColor="text1"/>
        </w:rPr>
        <w:t xml:space="preserve">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w:t>
      </w:r>
      <w:r w:rsidRPr="00AA67F6">
        <w:rPr>
          <w:color w:val="000000" w:themeColor="text1"/>
        </w:rPr>
        <w:lastRenderedPageBreak/>
        <w:t>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 16 апреля 2012 г. № 313;</w:t>
      </w:r>
    </w:p>
    <w:p w:rsidR="00245748" w:rsidRDefault="0012115F" w:rsidP="0012115F">
      <w:pPr>
        <w:widowControl w:val="0"/>
        <w:suppressAutoHyphens/>
        <w:ind w:firstLine="709"/>
        <w:rPr>
          <w:i/>
        </w:rPr>
      </w:pPr>
      <w:r>
        <w:rPr>
          <w:bCs/>
        </w:rPr>
        <w:t xml:space="preserve">8.2. </w:t>
      </w:r>
      <w:r w:rsidRPr="00AA67F6">
        <w:rPr>
          <w:bCs/>
        </w:rPr>
        <w:t xml:space="preserve">Исполнитель </w:t>
      </w:r>
      <w:r w:rsidRPr="00AA67F6">
        <w:t>должен иметь Свидетельство об аккредитации удостоверяющего центра, выданного Министерством связи и массовых коммуникаций Российской Федерации</w:t>
      </w:r>
      <w:r w:rsidRPr="00AA67F6">
        <w:rPr>
          <w:bCs/>
        </w:rPr>
        <w:t>.</w:t>
      </w:r>
    </w:p>
    <w:p w:rsidR="0012115F" w:rsidRDefault="0012115F" w:rsidP="00FE6C04">
      <w:pPr>
        <w:widowControl w:val="0"/>
        <w:suppressAutoHyphens/>
        <w:rPr>
          <w:u w:val="single"/>
        </w:rPr>
      </w:pPr>
    </w:p>
    <w:p w:rsidR="0012115F" w:rsidRDefault="0012115F" w:rsidP="00FE6C04">
      <w:pPr>
        <w:widowControl w:val="0"/>
        <w:suppressAutoHyphens/>
        <w:rPr>
          <w:u w:val="single"/>
        </w:rPr>
      </w:pPr>
    </w:p>
    <w:p w:rsidR="00FE6C04" w:rsidRPr="005F2F8D" w:rsidRDefault="00FE6C04" w:rsidP="00FE6C04">
      <w:pPr>
        <w:widowControl w:val="0"/>
        <w:suppressAutoHyphens/>
        <w:rPr>
          <w:i/>
        </w:rPr>
      </w:pPr>
      <w:r w:rsidRPr="00B0097C">
        <w:rPr>
          <w:u w:val="single"/>
        </w:rPr>
        <w:t>Согласовано</w:t>
      </w:r>
      <w:r>
        <w:t>:</w:t>
      </w:r>
      <w:r>
        <w:tab/>
      </w:r>
      <w:r>
        <w:tab/>
        <w:t>Работник контрактной службы:</w:t>
      </w:r>
      <w:r>
        <w:tab/>
      </w:r>
      <w:r>
        <w:tab/>
      </w:r>
      <w:r>
        <w:tab/>
      </w:r>
      <w:r>
        <w:tab/>
      </w:r>
      <w:r>
        <w:tab/>
      </w:r>
      <w:proofErr w:type="spellStart"/>
      <w:r>
        <w:t>О.В.Дергилев</w:t>
      </w:r>
      <w:proofErr w:type="spellEnd"/>
    </w:p>
    <w:p w:rsidR="00725CE2" w:rsidRDefault="0016682B"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39"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8"/>
      <w:bookmarkEnd w:id="39"/>
    </w:p>
    <w:p w:rsidR="00725CE2" w:rsidRPr="003D1C49" w:rsidRDefault="00725CE2" w:rsidP="003D1C49">
      <w:pPr>
        <w:shd w:val="clear" w:color="auto" w:fill="FFFFFF"/>
        <w:spacing w:after="0"/>
        <w:ind w:firstLine="709"/>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Default="003D1C49" w:rsidP="003D1C49">
      <w:pPr>
        <w:widowControl w:val="0"/>
        <w:tabs>
          <w:tab w:val="left" w:pos="6946"/>
        </w:tabs>
        <w:autoSpaceDE w:val="0"/>
        <w:autoSpaceDN w:val="0"/>
        <w:adjustRightInd w:val="0"/>
        <w:spacing w:after="0"/>
        <w:ind w:firstLine="709"/>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8B7510">
        <w:rPr>
          <w:color w:val="000099"/>
        </w:rPr>
        <w:t>услуги</w:t>
      </w:r>
      <w:r w:rsidR="008B7510" w:rsidRPr="008B7510">
        <w:rPr>
          <w:color w:val="000099"/>
        </w:rPr>
        <w:t xml:space="preserve"> </w:t>
      </w:r>
      <w:r w:rsidR="0081373F" w:rsidRPr="0081373F">
        <w:rPr>
          <w:color w:val="000099"/>
        </w:rPr>
        <w:t xml:space="preserve">по </w:t>
      </w:r>
      <w:proofErr w:type="spellStart"/>
      <w:r w:rsidR="002460CE" w:rsidRPr="002460CE">
        <w:rPr>
          <w:color w:val="000099"/>
        </w:rPr>
        <w:t>cопровождению</w:t>
      </w:r>
      <w:proofErr w:type="spellEnd"/>
      <w:r w:rsidR="002460CE" w:rsidRPr="002460CE">
        <w:rPr>
          <w:color w:val="000099"/>
        </w:rPr>
        <w:t xml:space="preserve"> </w:t>
      </w:r>
      <w:r w:rsidR="0015690D">
        <w:rPr>
          <w:color w:val="000099"/>
        </w:rPr>
        <w:t>электронных подписей</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75586F">
      <w:pPr>
        <w:numPr>
          <w:ilvl w:val="1"/>
          <w:numId w:val="9"/>
        </w:numPr>
        <w:spacing w:after="0"/>
        <w:ind w:left="0" w:firstLine="709"/>
      </w:pPr>
      <w:r w:rsidRPr="002E3391">
        <w:rPr>
          <w:color w:val="000000"/>
        </w:rPr>
        <w:t xml:space="preserve">Состав и объем услуг определяется в </w:t>
      </w:r>
      <w:r w:rsidR="008253BE">
        <w:rPr>
          <w:color w:val="000000"/>
        </w:rPr>
        <w:t>Т</w:t>
      </w:r>
      <w:r w:rsidRPr="002E3391">
        <w:rPr>
          <w:color w:val="000000"/>
        </w:rPr>
        <w:t xml:space="preserve">ехническом задании </w:t>
      </w:r>
      <w:r w:rsidR="00992E25" w:rsidRPr="002E3391">
        <w:rPr>
          <w:color w:val="000000"/>
        </w:rPr>
        <w:t>(</w:t>
      </w:r>
      <w:r w:rsidR="00992E25">
        <w:rPr>
          <w:color w:val="000000"/>
        </w:rPr>
        <w:t>П</w:t>
      </w:r>
      <w:r w:rsidR="00992E25" w:rsidRPr="002E3391">
        <w:rPr>
          <w:color w:val="000000"/>
        </w:rPr>
        <w:t>риложение</w:t>
      </w:r>
      <w:r w:rsidR="00992E25">
        <w:rPr>
          <w:color w:val="000000"/>
        </w:rPr>
        <w:t>)</w:t>
      </w:r>
      <w:r w:rsidR="003B1F4A">
        <w:rPr>
          <w:color w:val="000000"/>
        </w:rPr>
        <w:t xml:space="preserve"> к Контракту</w:t>
      </w:r>
      <w:r w:rsidRPr="002E3391">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3B688D" w:rsidRPr="003B688D">
        <w:t xml:space="preserve">Ханты-Мансийский автономный округ – Югра, </w:t>
      </w:r>
      <w:proofErr w:type="spellStart"/>
      <w:r w:rsidR="003B688D" w:rsidRPr="003B688D">
        <w:t>г.Югорск</w:t>
      </w:r>
      <w:proofErr w:type="spellEnd"/>
      <w:r w:rsidR="003B688D" w:rsidRPr="003B688D">
        <w:t>,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06CEC" w:rsidRPr="00FB258A" w:rsidRDefault="00706CEC" w:rsidP="00706CEC">
      <w:pPr>
        <w:widowControl w:val="0"/>
        <w:autoSpaceDE w:val="0"/>
        <w:autoSpaceDN w:val="0"/>
        <w:adjustRightInd w:val="0"/>
        <w:spacing w:after="0"/>
        <w:ind w:firstLine="709"/>
      </w:pPr>
      <w:r w:rsidRPr="00706CEC">
        <w:t>Стоимость единицы услуги указана в Техническом задании (Приложение)</w:t>
      </w:r>
      <w:r>
        <w:t>.</w:t>
      </w:r>
    </w:p>
    <w:p w:rsidR="00725CE2" w:rsidRPr="006510D7" w:rsidRDefault="00725CE2" w:rsidP="003D1C49">
      <w:pPr>
        <w:spacing w:after="0"/>
        <w:ind w:firstLine="709"/>
      </w:pPr>
      <w:r w:rsidRPr="00FB258A">
        <w:t xml:space="preserve">2.3. </w:t>
      </w:r>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 xml:space="preserve">2.4.4. Расчёт за оказанные услуги осуществляется в течение 10 (десяти) рабочих дней со дня </w:t>
      </w:r>
      <w:r>
        <w:lastRenderedPageBreak/>
        <w:t>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В случаях, предусмотренных пунктом 2.6 Контракта, оплата оказанных услуг (части услуг) производится в течение 10 (десяти) рабочих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725CE2" w:rsidRPr="00FB258A" w:rsidRDefault="00725CE2" w:rsidP="003D1C49">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lastRenderedPageBreak/>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4D7030" w:rsidRPr="004D7030">
        <w:rPr>
          <w:color w:val="000099"/>
        </w:rPr>
        <w:t>с момента заключения муниципального контракта до 20</w:t>
      </w:r>
      <w:r w:rsidR="00285165">
        <w:rPr>
          <w:color w:val="000099"/>
        </w:rPr>
        <w:t>.12.</w:t>
      </w:r>
      <w:r w:rsidR="004D7030" w:rsidRPr="004D7030">
        <w:rPr>
          <w:color w:val="000099"/>
        </w:rPr>
        <w:t>2015</w:t>
      </w:r>
      <w:r w:rsidR="00FD3AB8" w:rsidRPr="00FD3AB8">
        <w:rPr>
          <w:color w:val="000099"/>
        </w:rPr>
        <w:t>.</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r w:rsidRPr="00FB258A">
        <w:rPr>
          <w:kern w:val="16"/>
        </w:rPr>
        <w:lastRenderedPageBreak/>
        <w:t>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1" w:history="1">
        <w:r w:rsidR="006539DA" w:rsidRPr="00462B5C">
          <w:rPr>
            <w:rStyle w:val="a4"/>
          </w:rPr>
          <w:t>inform@</w:t>
        </w:r>
        <w:r w:rsidR="006539DA" w:rsidRPr="00462B5C">
          <w:rPr>
            <w:rStyle w:val="a4"/>
            <w:lang w:val="en-US"/>
          </w:rPr>
          <w:t>ugorsk</w:t>
        </w:r>
        <w:r w:rsidR="006539DA" w:rsidRPr="00462B5C">
          <w:rPr>
            <w:rStyle w:val="a4"/>
          </w:rPr>
          <w:t>.</w:t>
        </w:r>
        <w:r w:rsidR="006539DA" w:rsidRPr="00462B5C">
          <w:rPr>
            <w:rStyle w:val="a4"/>
            <w:lang w:val="en-US"/>
          </w:rPr>
          <w:t>ru</w:t>
        </w:r>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6539DA" w:rsidRDefault="004F3754" w:rsidP="004F3754">
      <w:pPr>
        <w:spacing w:after="0"/>
        <w:ind w:firstLine="709"/>
        <w:jc w:val="center"/>
        <w:rPr>
          <w:b/>
        </w:rPr>
      </w:pPr>
      <w:r w:rsidRPr="006539DA">
        <w:rPr>
          <w:b/>
        </w:rPr>
        <w:t>6. Обеспечение исполнения контракта</w:t>
      </w:r>
      <w:r>
        <w:rPr>
          <w:b/>
        </w:rPr>
        <w:t>*</w:t>
      </w:r>
    </w:p>
    <w:p w:rsidR="004F3754" w:rsidRDefault="004F3754" w:rsidP="004F3754">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93404B">
        <w:t>7</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4F3754" w:rsidRDefault="004F3754" w:rsidP="004F3754">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6639B1" w:rsidRPr="006639B1">
        <w:rPr>
          <w:color w:val="000099"/>
        </w:rPr>
        <w:t xml:space="preserve">5 853 (пять тысяч восемьсот пятьдесят три) рубля 30 копеек </w:t>
      </w:r>
      <w:r>
        <w:rPr>
          <w:color w:val="000000"/>
          <w:kern w:val="16"/>
        </w:rPr>
        <w:t>(5 процентов от начальной (максимальной) цены контракта).</w:t>
      </w:r>
    </w:p>
    <w:p w:rsidR="004F3754" w:rsidRDefault="004F3754" w:rsidP="004F3754">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4F3754" w:rsidRDefault="004F3754" w:rsidP="004F3754">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до __ ____20__ года.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4F3754" w:rsidRDefault="004F3754" w:rsidP="004F3754">
      <w:pPr>
        <w:pStyle w:val="af7"/>
        <w:tabs>
          <w:tab w:val="left" w:pos="709"/>
        </w:tabs>
        <w:spacing w:after="0"/>
        <w:ind w:firstLine="709"/>
        <w:rPr>
          <w:color w:val="000000"/>
          <w:kern w:val="16"/>
        </w:rPr>
      </w:pPr>
      <w:r>
        <w:rPr>
          <w:color w:val="000000"/>
          <w:kern w:val="16"/>
        </w:rPr>
        <w:t xml:space="preserve">6.5. В случае, если по каким-либо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w:t>
      </w:r>
      <w:r>
        <w:rPr>
          <w:kern w:val="16"/>
        </w:rPr>
        <w:t>Исполнителем</w:t>
      </w:r>
      <w:r>
        <w:rPr>
          <w:color w:val="000000"/>
          <w:kern w:val="16"/>
        </w:rPr>
        <w:t xml:space="preserve"> своих обязательств по контракту, Исполнитель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40" w:name="_Toc251160154"/>
    </w:p>
    <w:bookmarkEnd w:id="40"/>
    <w:p w:rsidR="004F3754" w:rsidRDefault="004F3754" w:rsidP="004F3754">
      <w:pPr>
        <w:pStyle w:val="af7"/>
        <w:tabs>
          <w:tab w:val="left" w:pos="709"/>
        </w:tabs>
        <w:spacing w:after="0"/>
        <w:ind w:firstLine="709"/>
        <w:rPr>
          <w:color w:val="000000"/>
          <w:kern w:val="16"/>
        </w:rPr>
      </w:pPr>
      <w:r>
        <w:rPr>
          <w:color w:val="000000"/>
          <w:kern w:val="16"/>
        </w:rPr>
        <w:t>6.6.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F3754" w:rsidRDefault="004F3754" w:rsidP="004F3754">
      <w:pPr>
        <w:pStyle w:val="af7"/>
        <w:tabs>
          <w:tab w:val="left" w:pos="709"/>
        </w:tabs>
        <w:spacing w:after="0"/>
        <w:ind w:firstLine="709"/>
        <w:rPr>
          <w:color w:val="000000"/>
          <w:kern w:val="16"/>
        </w:rPr>
      </w:pPr>
      <w:r>
        <w:rPr>
          <w:color w:val="000000"/>
          <w:kern w:val="16"/>
        </w:rPr>
        <w:t>6.7. Требования к обеспечению исполнения Контракта, предоставляемому в виде банковской гарантии:</w:t>
      </w:r>
    </w:p>
    <w:p w:rsidR="004F3754" w:rsidRDefault="004F3754" w:rsidP="004F3754">
      <w:pPr>
        <w:pStyle w:val="af7"/>
        <w:tabs>
          <w:tab w:val="left" w:pos="709"/>
        </w:tabs>
        <w:spacing w:after="0"/>
        <w:ind w:firstLine="709"/>
        <w:rPr>
          <w:color w:val="000000"/>
          <w:kern w:val="16"/>
        </w:rPr>
      </w:pPr>
      <w:r>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4F3754" w:rsidRDefault="004F3754" w:rsidP="004F3754">
      <w:pPr>
        <w:pStyle w:val="af7"/>
        <w:tabs>
          <w:tab w:val="left" w:pos="709"/>
        </w:tabs>
        <w:spacing w:after="0"/>
        <w:ind w:firstLine="709"/>
        <w:rPr>
          <w:color w:val="000000"/>
          <w:kern w:val="16"/>
        </w:rPr>
      </w:pPr>
      <w:r>
        <w:rPr>
          <w:color w:val="000000"/>
          <w:kern w:val="16"/>
        </w:rPr>
        <w:t>6.7.2. В банковской гарантии в обязательном порядке должны быть указаны:</w:t>
      </w:r>
    </w:p>
    <w:p w:rsidR="004F3754" w:rsidRDefault="004F3754" w:rsidP="004F3754">
      <w:pPr>
        <w:pStyle w:val="af7"/>
        <w:tabs>
          <w:tab w:val="left" w:pos="709"/>
        </w:tabs>
        <w:spacing w:after="0"/>
        <w:ind w:firstLine="709"/>
        <w:rPr>
          <w:color w:val="000000"/>
          <w:kern w:val="16"/>
        </w:rPr>
      </w:pPr>
      <w:r>
        <w:rPr>
          <w:color w:val="000000"/>
          <w:kern w:val="16"/>
        </w:rPr>
        <w:t>6.7.2.1. Контракт, исполнение которого она обеспечивает, путём указания на Стороны Контракта, название предмета Контракта и ссылки на итоговый протокол (при наличии) как основание заключения Контракта.</w:t>
      </w:r>
    </w:p>
    <w:p w:rsidR="004F3754" w:rsidRDefault="004F3754" w:rsidP="004F3754">
      <w:pPr>
        <w:pStyle w:val="af7"/>
        <w:tabs>
          <w:tab w:val="left" w:pos="709"/>
        </w:tabs>
        <w:spacing w:after="0"/>
        <w:ind w:firstLine="709"/>
        <w:rPr>
          <w:color w:val="000000"/>
          <w:kern w:val="16"/>
        </w:rPr>
      </w:pPr>
      <w:r>
        <w:rPr>
          <w:color w:val="000000"/>
          <w:kern w:val="16"/>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4F3754" w:rsidRDefault="004F3754" w:rsidP="004F3754">
      <w:pPr>
        <w:pStyle w:val="af7"/>
        <w:tabs>
          <w:tab w:val="left" w:pos="709"/>
        </w:tabs>
        <w:spacing w:after="0"/>
        <w:ind w:firstLine="709"/>
        <w:rPr>
          <w:color w:val="000000"/>
          <w:kern w:val="16"/>
        </w:rPr>
      </w:pPr>
      <w:r>
        <w:rPr>
          <w:color w:val="000000"/>
          <w:kern w:val="16"/>
        </w:rPr>
        <w:t>6.7.2.3. Перечень обязательств, которые обеспечивает банковская гарантия.</w:t>
      </w:r>
    </w:p>
    <w:p w:rsidR="004F3754" w:rsidRDefault="004F3754" w:rsidP="004F3754">
      <w:pPr>
        <w:pStyle w:val="af7"/>
        <w:tabs>
          <w:tab w:val="left" w:pos="709"/>
        </w:tabs>
        <w:spacing w:after="0"/>
        <w:ind w:firstLine="709"/>
        <w:rPr>
          <w:color w:val="000000"/>
          <w:kern w:val="16"/>
        </w:rPr>
      </w:pPr>
      <w:r>
        <w:rPr>
          <w:color w:val="000000"/>
          <w:kern w:val="16"/>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3754" w:rsidRDefault="004F3754" w:rsidP="004F3754">
      <w:pPr>
        <w:pStyle w:val="af7"/>
        <w:tabs>
          <w:tab w:val="left" w:pos="709"/>
        </w:tabs>
        <w:spacing w:after="0"/>
        <w:ind w:firstLine="709"/>
        <w:rPr>
          <w:color w:val="000000"/>
          <w:kern w:val="16"/>
        </w:rPr>
      </w:pPr>
      <w:r>
        <w:rPr>
          <w:color w:val="000000"/>
          <w:kern w:val="16"/>
        </w:rPr>
        <w:lastRenderedPageBreak/>
        <w:t xml:space="preserve"> 6.7.2.5. Срок, в течение которого гарантом должны быть удовлетворены требования бенефициара (не может составлять более пяти рабочих дней с даты получения письменного требования).</w:t>
      </w:r>
    </w:p>
    <w:p w:rsidR="004F3754" w:rsidRDefault="004F3754" w:rsidP="004F3754">
      <w:pPr>
        <w:pStyle w:val="af7"/>
        <w:tabs>
          <w:tab w:val="left" w:pos="709"/>
        </w:tabs>
        <w:spacing w:after="0"/>
        <w:ind w:firstLine="709"/>
        <w:rPr>
          <w:color w:val="000000"/>
          <w:kern w:val="16"/>
        </w:rPr>
      </w:pPr>
      <w:r>
        <w:rPr>
          <w:color w:val="000000"/>
          <w:kern w:val="16"/>
        </w:rPr>
        <w:t>6.7.2.6. Адрес, по которому бенефициаром должно быть предоставлено письменное требование гаранту.</w:t>
      </w:r>
    </w:p>
    <w:p w:rsidR="004F3754" w:rsidRDefault="004F3754" w:rsidP="004F3754">
      <w:pPr>
        <w:pStyle w:val="af7"/>
        <w:tabs>
          <w:tab w:val="left" w:pos="709"/>
        </w:tabs>
        <w:spacing w:after="0"/>
        <w:ind w:firstLine="709"/>
        <w:rPr>
          <w:color w:val="000000"/>
          <w:kern w:val="16"/>
        </w:rPr>
      </w:pPr>
      <w:r>
        <w:rPr>
          <w:color w:val="000000"/>
          <w:kern w:val="16"/>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4F3754" w:rsidRDefault="004F3754" w:rsidP="004F3754">
      <w:pPr>
        <w:autoSpaceDE w:val="0"/>
        <w:autoSpaceDN w:val="0"/>
        <w:adjustRightInd w:val="0"/>
        <w:spacing w:after="0"/>
        <w:ind w:firstLine="709"/>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4F3754" w:rsidRDefault="004F3754" w:rsidP="004F3754">
      <w:pPr>
        <w:autoSpaceDE w:val="0"/>
        <w:autoSpaceDN w:val="0"/>
        <w:adjustRightInd w:val="0"/>
        <w:spacing w:after="0"/>
        <w:ind w:firstLine="709"/>
      </w:pPr>
      <w:r>
        <w:rPr>
          <w:color w:val="000000"/>
          <w:kern w:val="16"/>
        </w:rPr>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4F3754" w:rsidRDefault="004F3754" w:rsidP="004F3754">
      <w:pPr>
        <w:autoSpaceDE w:val="0"/>
        <w:autoSpaceDN w:val="0"/>
        <w:adjustRightInd w:val="0"/>
        <w:spacing w:after="0"/>
        <w:ind w:firstLine="709"/>
      </w:pPr>
      <w:r>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F3754" w:rsidRDefault="004F3754" w:rsidP="004F3754">
      <w:pPr>
        <w:autoSpaceDE w:val="0"/>
        <w:autoSpaceDN w:val="0"/>
        <w:adjustRightInd w:val="0"/>
        <w:spacing w:after="0"/>
        <w:ind w:firstLine="709"/>
      </w:pPr>
      <w: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F3754" w:rsidRDefault="004F3754" w:rsidP="004F3754">
      <w:pPr>
        <w:autoSpaceDE w:val="0"/>
        <w:autoSpaceDN w:val="0"/>
        <w:adjustRightInd w:val="0"/>
        <w:spacing w:after="0"/>
        <w:ind w:firstLine="709"/>
      </w:pPr>
      <w:r>
        <w:t>6.8. Требования к обеспечению исполнения Контракта, предоставляемому в виде денежных средств:</w:t>
      </w:r>
    </w:p>
    <w:p w:rsidR="004F3754" w:rsidRPr="00EE1AC6" w:rsidRDefault="004F3754" w:rsidP="004F3754">
      <w:pPr>
        <w:autoSpaceDE w:val="0"/>
        <w:autoSpaceDN w:val="0"/>
        <w:adjustRightInd w:val="0"/>
        <w:spacing w:after="0"/>
        <w:ind w:firstLine="709"/>
      </w:pPr>
      <w:r>
        <w:t xml:space="preserve">- денежные средства, вносимые в обеспечение исполнения Контракта, должны быть перечислены по следующим реквизитам: </w:t>
      </w:r>
      <w:r w:rsidR="00DA66AC" w:rsidRPr="00DA66AC">
        <w:rPr>
          <w:color w:val="000099"/>
        </w:rPr>
        <w:t xml:space="preserve">ИНН 8622002368, КПП 862201001, </w:t>
      </w:r>
      <w:proofErr w:type="spellStart"/>
      <w:r w:rsidR="00DA66AC" w:rsidRPr="00DA66AC">
        <w:rPr>
          <w:color w:val="000099"/>
        </w:rPr>
        <w:t>Депфин</w:t>
      </w:r>
      <w:proofErr w:type="spellEnd"/>
      <w:r w:rsidR="00DA66AC" w:rsidRPr="00DA66AC">
        <w:rPr>
          <w:color w:val="000099"/>
        </w:rPr>
        <w:t xml:space="preserve"> Югорска (Администрация г. Югорска л/с 070050000), </w:t>
      </w:r>
      <w:proofErr w:type="spellStart"/>
      <w:r w:rsidR="00DA66AC" w:rsidRPr="00DA66AC">
        <w:rPr>
          <w:color w:val="000099"/>
        </w:rPr>
        <w:t>р</w:t>
      </w:r>
      <w:proofErr w:type="spellEnd"/>
      <w:r w:rsidR="00DA66AC" w:rsidRPr="00DA66AC">
        <w:rPr>
          <w:color w:val="000099"/>
        </w:rPr>
        <w:t>/с 40302810000060000005, Ф-л ЗС ПАО «Ханты-Мансийский банк Открытие», г.Ханты-Мансийск, БИК 047162782, к/с 30101810771620000782</w:t>
      </w:r>
      <w:r w:rsidRPr="00782FD0">
        <w:rPr>
          <w:color w:val="000099"/>
        </w:rPr>
        <w:t>;</w:t>
      </w:r>
    </w:p>
    <w:p w:rsidR="004F3754" w:rsidRDefault="004F3754" w:rsidP="004F3754">
      <w:pPr>
        <w:autoSpaceDE w:val="0"/>
        <w:autoSpaceDN w:val="0"/>
        <w:adjustRightInd w:val="0"/>
        <w:spacing w:after="0"/>
        <w:ind w:firstLine="709"/>
      </w:pPr>
      <w: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F3754" w:rsidRDefault="004F3754" w:rsidP="004F3754">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8B7510" w:rsidRDefault="004F3754" w:rsidP="008B7510">
      <w:pPr>
        <w:autoSpaceDE w:val="0"/>
        <w:autoSpaceDN w:val="0"/>
        <w:adjustRightInd w:val="0"/>
        <w:spacing w:after="0"/>
        <w:ind w:firstLine="709"/>
      </w:pPr>
      <w:r>
        <w:t xml:space="preserve">6.8.1. </w:t>
      </w:r>
      <w:r w:rsidR="008B7510">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Исполнителем, своих обязательств по Контракту, соответствующий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8B7510" w:rsidRDefault="008B7510" w:rsidP="008B7510">
      <w:pPr>
        <w:autoSpaceDE w:val="0"/>
        <w:autoSpaceDN w:val="0"/>
        <w:adjustRightInd w:val="0"/>
        <w:spacing w:after="0"/>
        <w:ind w:firstLine="709"/>
      </w:pPr>
      <w:r>
        <w:t>6.8.2. Факт неисполнения залогодателем (Исполнителем) обязательств по Контракту подтверждается актом. Акт составляется залогодержателем (Заказчиком) в одностороннем порядке в течение пяти календарных дней после наступления срока исполнения залогодателем (Исполнителем) обязательств по Контракту. Участие представителя залогодателя (Исполнителя) при составлении актов не является обязательным.</w:t>
      </w:r>
    </w:p>
    <w:p w:rsidR="008B7510" w:rsidRDefault="008B7510" w:rsidP="008B7510">
      <w:pPr>
        <w:autoSpaceDE w:val="0"/>
        <w:autoSpaceDN w:val="0"/>
        <w:adjustRightInd w:val="0"/>
        <w:spacing w:after="0"/>
        <w:ind w:firstLine="709"/>
      </w:pPr>
      <w:r>
        <w:t>6.8.3. Заложенные денежные средства возвращаются залогодателю (Исполнителю) в полном объёме (либо в части, оставшейся после удовлетворения требований залогодержателя (Заказчика),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(Исполнителем) своих обязательств по Контракту в полном объёме.</w:t>
      </w:r>
    </w:p>
    <w:p w:rsidR="008B7510" w:rsidRDefault="008B7510" w:rsidP="008B7510">
      <w:pPr>
        <w:autoSpaceDE w:val="0"/>
        <w:autoSpaceDN w:val="0"/>
        <w:adjustRightInd w:val="0"/>
        <w:spacing w:after="0"/>
        <w:ind w:firstLine="709"/>
      </w:pPr>
      <w:r>
        <w:t>6.8.4. Заложенные денежные средства, на которые обращено взыскание залогодержателя (Заказчика), залогодателю (Исполнителю) не возвращаются.</w:t>
      </w:r>
    </w:p>
    <w:p w:rsidR="008B7510" w:rsidRDefault="008B7510" w:rsidP="008B7510">
      <w:pPr>
        <w:autoSpaceDE w:val="0"/>
        <w:autoSpaceDN w:val="0"/>
        <w:adjustRightInd w:val="0"/>
        <w:spacing w:after="0"/>
        <w:ind w:firstLine="709"/>
      </w:pPr>
      <w:r>
        <w:t xml:space="preserve">6.8.5.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w:t>
      </w:r>
      <w:r>
        <w:lastRenderedPageBreak/>
        <w:t>наступить вследствие неисполнения или ненадлежащего исполнения Исполнителем своих обязательств по Контракту.</w:t>
      </w:r>
    </w:p>
    <w:p w:rsidR="008B7510" w:rsidRDefault="008B7510" w:rsidP="008B7510">
      <w:pPr>
        <w:autoSpaceDE w:val="0"/>
        <w:autoSpaceDN w:val="0"/>
        <w:adjustRightInd w:val="0"/>
        <w:spacing w:after="0"/>
        <w:ind w:firstLine="709"/>
      </w:pPr>
      <w: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3754" w:rsidRDefault="008B7510" w:rsidP="008B7510">
      <w:pPr>
        <w:autoSpaceDE w:val="0"/>
        <w:autoSpaceDN w:val="0"/>
        <w:adjustRightInd w:val="0"/>
        <w:spacing w:after="0"/>
        <w:ind w:firstLine="709"/>
      </w:pPr>
      <w:r>
        <w:t>6.8.7. Последующий залог денежных средств не допускается.</w:t>
      </w:r>
    </w:p>
    <w:p w:rsidR="00725CE2" w:rsidRDefault="004F3754" w:rsidP="004F3754">
      <w:pPr>
        <w:spacing w:after="0"/>
        <w:ind w:firstLine="709"/>
        <w:jc w:val="left"/>
        <w:rPr>
          <w:sz w:val="20"/>
          <w:szCs w:val="20"/>
        </w:rPr>
      </w:pPr>
      <w:r w:rsidRPr="00460508">
        <w:rPr>
          <w:sz w:val="20"/>
          <w:szCs w:val="20"/>
        </w:rPr>
        <w:t xml:space="preserve">* В случае если </w:t>
      </w:r>
      <w:r>
        <w:rPr>
          <w:sz w:val="20"/>
          <w:szCs w:val="20"/>
        </w:rPr>
        <w:t>Исполнителем</w:t>
      </w:r>
      <w:r w:rsidRPr="00460508">
        <w:rPr>
          <w:sz w:val="20"/>
          <w:szCs w:val="20"/>
        </w:rPr>
        <w:t xml:space="preserve"> является государственное или муниципальное казённое учреждение, раздел 6 Контракта исключается.</w:t>
      </w:r>
    </w:p>
    <w:p w:rsidR="004F3754" w:rsidRDefault="004F3754" w:rsidP="004F3754">
      <w:pPr>
        <w:spacing w:after="0"/>
        <w:ind w:firstLine="709"/>
        <w:jc w:val="cente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
    <w:p w:rsidR="00171EBB" w:rsidRDefault="00171EBB" w:rsidP="00171EBB">
      <w:pPr>
        <w:spacing w:after="0"/>
        <w:ind w:firstLine="709"/>
      </w:pPr>
      <w:r>
        <w:t xml:space="preserve">Размер ставки определяется по формуле С = СЦБ </w:t>
      </w:r>
      <w:proofErr w:type="spellStart"/>
      <w:r>
        <w:t>х</w:t>
      </w:r>
      <w:proofErr w:type="spellEnd"/>
      <w: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w:t>
      </w:r>
      <w:proofErr w:type="spellStart"/>
      <w:r>
        <w:t>х</w:t>
      </w:r>
      <w:proofErr w:type="spellEnd"/>
      <w:r>
        <w:t xml:space="preserve">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D43FB8"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D43FB8">
        <w:t xml:space="preserve">предусмотренных Контрактом. </w:t>
      </w:r>
      <w:r w:rsidR="00521D65" w:rsidRPr="00D43FB8">
        <w:t>Размер штрафа устанавливается в сумме</w:t>
      </w:r>
      <w:r w:rsidR="00521D65" w:rsidRPr="00D43FB8">
        <w:rPr>
          <w:u w:val="single"/>
        </w:rPr>
        <w:t xml:space="preserve"> </w:t>
      </w:r>
      <w:r w:rsidR="00521D65" w:rsidRPr="00D43FB8">
        <w:rPr>
          <w:u w:val="single"/>
        </w:rPr>
        <w:tab/>
      </w:r>
      <w:r w:rsidR="00521D65" w:rsidRPr="00D43FB8">
        <w:rPr>
          <w:u w:val="single"/>
        </w:rPr>
        <w:tab/>
      </w:r>
      <w:r w:rsidR="00521D65" w:rsidRPr="00D43FB8">
        <w:t xml:space="preserve"> </w:t>
      </w:r>
      <w:r w:rsidR="00521D65" w:rsidRPr="009E0705">
        <w:rPr>
          <w:color w:val="000099"/>
        </w:rPr>
        <w:t>(10 процентов от цены Контракта, определённой в порядке, установленном постановлением Правительства Российской Федерации от 25.11.2013 № 1063)</w:t>
      </w:r>
      <w:r w:rsidR="00521D65" w:rsidRPr="00D43FB8">
        <w:t>.</w:t>
      </w:r>
      <w:r w:rsidR="00347A54" w:rsidRPr="00D43FB8">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предусмотренного контрактом,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lastRenderedPageBreak/>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A80E7C">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347A54"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521D65" w:rsidRPr="00347A54">
        <w:t>Размер штрафа составляет</w:t>
      </w:r>
      <w:r w:rsidR="00521D65" w:rsidRPr="00347A54">
        <w:rPr>
          <w:u w:val="single"/>
        </w:rPr>
        <w:t xml:space="preserve"> </w:t>
      </w:r>
      <w:r w:rsidR="00521D65" w:rsidRPr="00347A54">
        <w:rPr>
          <w:u w:val="single"/>
        </w:rPr>
        <w:tab/>
      </w:r>
      <w:r w:rsidR="00521D65" w:rsidRPr="00347A54">
        <w:rPr>
          <w:u w:val="single"/>
        </w:rPr>
        <w:tab/>
      </w:r>
      <w:r w:rsidR="00521D65" w:rsidRPr="00347A54">
        <w:rPr>
          <w:u w:val="single"/>
        </w:rPr>
        <w:tab/>
      </w:r>
      <w:r w:rsidR="00521D65" w:rsidRPr="00347A54">
        <w:rPr>
          <w:u w:val="single"/>
        </w:rPr>
        <w:tab/>
      </w:r>
      <w:r w:rsidR="00521D65">
        <w:rPr>
          <w:u w:val="single"/>
        </w:rPr>
        <w:t xml:space="preserve">                      </w:t>
      </w:r>
      <w:r w:rsidR="00521D65" w:rsidRPr="00A74488">
        <w:rPr>
          <w:color w:val="000099"/>
          <w:u w:val="single"/>
        </w:rPr>
        <w:t>(</w:t>
      </w:r>
      <w:r w:rsidR="00521D65" w:rsidRPr="00A74488">
        <w:rPr>
          <w:color w:val="000099"/>
        </w:rPr>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A80E7C" w:rsidRPr="00742158" w:rsidRDefault="00A80E7C" w:rsidP="003D1C49">
      <w:pPr>
        <w:spacing w:after="0"/>
        <w:ind w:firstLine="709"/>
        <w:rPr>
          <w:sz w:val="20"/>
        </w:rPr>
      </w:pPr>
      <w:r w:rsidRPr="00742158">
        <w:rPr>
          <w:sz w:val="20"/>
        </w:rPr>
        <w:t>* Последнее предложение п. 7.</w:t>
      </w:r>
      <w:r w:rsidR="00F82208">
        <w:rPr>
          <w:sz w:val="20"/>
        </w:rPr>
        <w:t>7</w:t>
      </w:r>
      <w:r w:rsidRPr="00742158">
        <w:rPr>
          <w:sz w:val="20"/>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lastRenderedPageBreak/>
        <w:t xml:space="preserve">9.2. </w:t>
      </w:r>
      <w:r w:rsidR="00F229A5"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25CE2" w:rsidRPr="00FB258A" w:rsidRDefault="00725CE2" w:rsidP="003D1C49">
      <w:pPr>
        <w:pStyle w:val="af9"/>
        <w:ind w:firstLine="709"/>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w:t>
      </w:r>
      <w:r w:rsidRPr="00FB258A">
        <w:lastRenderedPageBreak/>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w:t>
      </w:r>
      <w:bookmarkStart w:id="41" w:name="_GoBack"/>
      <w:bookmarkEnd w:id="41"/>
      <w:r w:rsidR="00E85F7A" w:rsidRPr="00FB258A">
        <w:t>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Pr="00FB258A" w:rsidRDefault="00725CE2" w:rsidP="004403CA">
      <w:pPr>
        <w:pStyle w:val="ConsPlusNormal"/>
        <w:widowControl/>
        <w:ind w:firstLine="709"/>
        <w:jc w:val="both"/>
        <w:rPr>
          <w:color w:val="000000"/>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 xml:space="preserve">Контракт вступает в силу со дня подписания его Сторонами и действует до </w:t>
      </w:r>
      <w:r w:rsidR="004403CA">
        <w:rPr>
          <w:rFonts w:ascii="Times New Roman" w:hAnsi="Times New Roman" w:cs="Times New Roman"/>
          <w:sz w:val="24"/>
          <w:szCs w:val="24"/>
        </w:rPr>
        <w:t>20</w:t>
      </w:r>
      <w:r w:rsidR="004403CA" w:rsidRPr="004403CA">
        <w:rPr>
          <w:rFonts w:ascii="Times New Roman" w:hAnsi="Times New Roman" w:cs="Times New Roman"/>
          <w:sz w:val="24"/>
          <w:szCs w:val="24"/>
        </w:rPr>
        <w:t>.</w:t>
      </w:r>
      <w:r w:rsidR="004403CA">
        <w:rPr>
          <w:rFonts w:ascii="Times New Roman" w:hAnsi="Times New Roman" w:cs="Times New Roman"/>
          <w:sz w:val="24"/>
          <w:szCs w:val="24"/>
        </w:rPr>
        <w:t>12</w:t>
      </w:r>
      <w:r w:rsidR="004403CA" w:rsidRPr="004403CA">
        <w:rPr>
          <w:rFonts w:ascii="Times New Roman" w:hAnsi="Times New Roman" w:cs="Times New Roman"/>
          <w:sz w:val="24"/>
          <w:szCs w:val="24"/>
        </w:rPr>
        <w:t xml:space="preserve">.2015. С </w:t>
      </w:r>
      <w:r w:rsidR="004403CA">
        <w:rPr>
          <w:rFonts w:ascii="Times New Roman" w:hAnsi="Times New Roman" w:cs="Times New Roman"/>
          <w:sz w:val="24"/>
          <w:szCs w:val="24"/>
        </w:rPr>
        <w:t>2</w:t>
      </w:r>
      <w:r w:rsidR="004403CA" w:rsidRPr="004403CA">
        <w:rPr>
          <w:rFonts w:ascii="Times New Roman" w:hAnsi="Times New Roman" w:cs="Times New Roman"/>
          <w:sz w:val="24"/>
          <w:szCs w:val="24"/>
        </w:rPr>
        <w:t>1.</w:t>
      </w:r>
      <w:r w:rsidR="004403CA">
        <w:rPr>
          <w:rFonts w:ascii="Times New Roman" w:hAnsi="Times New Roman" w:cs="Times New Roman"/>
          <w:sz w:val="24"/>
          <w:szCs w:val="24"/>
        </w:rPr>
        <w:t>12</w:t>
      </w:r>
      <w:r w:rsidR="004403CA" w:rsidRPr="004403CA">
        <w:rPr>
          <w:rFonts w:ascii="Times New Roman" w:hAnsi="Times New Roman" w:cs="Times New Roman"/>
          <w:sz w:val="24"/>
          <w:szCs w:val="24"/>
        </w:rPr>
        <w:t>.2015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1D3A16">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w:t>
      </w:r>
      <w:r w:rsidRPr="00FB258A">
        <w:rPr>
          <w:color w:val="000000"/>
        </w:rPr>
        <w:lastRenderedPageBreak/>
        <w:t>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FD3AB8">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Соломыкин</w:t>
      </w:r>
      <w:proofErr w:type="spellEnd"/>
      <w:r w:rsidR="00FD3AB8">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5E5FD9" w:rsidRPr="005E6457" w:rsidRDefault="005E5FD9" w:rsidP="005E5FD9">
      <w:pPr>
        <w:widowControl w:val="0"/>
        <w:suppressAutoHyphens/>
        <w:spacing w:after="0"/>
        <w:ind w:firstLine="709"/>
      </w:pPr>
      <w:r w:rsidRPr="005E6457">
        <w:rPr>
          <w:b/>
        </w:rPr>
        <w:t>1.</w:t>
      </w:r>
      <w:r w:rsidRPr="005E6457">
        <w:t xml:space="preserve"> </w:t>
      </w:r>
      <w:r w:rsidRPr="005E6457">
        <w:rPr>
          <w:b/>
        </w:rPr>
        <w:t>Предмет муниципального контракта</w:t>
      </w:r>
      <w:r w:rsidRPr="005E6457">
        <w:t xml:space="preserve">: </w:t>
      </w:r>
      <w:r w:rsidRPr="002460CE">
        <w:t xml:space="preserve">оказание услуг по сопровождению </w:t>
      </w:r>
      <w:r>
        <w:t>электронных подписей</w:t>
      </w:r>
      <w:r w:rsidRPr="005E6457">
        <w:t>.</w:t>
      </w:r>
    </w:p>
    <w:p w:rsidR="005E5FD9" w:rsidRPr="005E6457" w:rsidRDefault="005E5FD9" w:rsidP="005E5FD9">
      <w:pPr>
        <w:widowControl w:val="0"/>
        <w:suppressAutoHyphens/>
        <w:spacing w:after="0"/>
        <w:ind w:firstLine="709"/>
        <w:rPr>
          <w:b/>
        </w:rPr>
      </w:pPr>
    </w:p>
    <w:p w:rsidR="005E5FD9" w:rsidRPr="00365367" w:rsidRDefault="005E5FD9" w:rsidP="005E5FD9">
      <w:pPr>
        <w:pStyle w:val="af7"/>
        <w:spacing w:after="0"/>
        <w:ind w:firstLine="709"/>
        <w:rPr>
          <w:b/>
        </w:rPr>
      </w:pPr>
      <w:r w:rsidRPr="00365367">
        <w:rPr>
          <w:b/>
        </w:rPr>
        <w:t>2. Общие требования:</w:t>
      </w:r>
    </w:p>
    <w:p w:rsidR="005E5FD9" w:rsidRDefault="005E5FD9" w:rsidP="005E5FD9">
      <w:pPr>
        <w:pStyle w:val="af7"/>
        <w:spacing w:after="0"/>
        <w:ind w:firstLine="709"/>
      </w:pPr>
      <w:r>
        <w:t xml:space="preserve">2.1. Место предоставления услуг: 628260, ул. 40 лет Победы, д. 11, </w:t>
      </w:r>
      <w:proofErr w:type="spellStart"/>
      <w:r>
        <w:t>г.Югорск</w:t>
      </w:r>
      <w:proofErr w:type="spellEnd"/>
      <w:r>
        <w:t xml:space="preserve">, Ханты-Мансийский автономный </w:t>
      </w:r>
      <w:proofErr w:type="spellStart"/>
      <w:r>
        <w:t>округ-Югра</w:t>
      </w:r>
      <w:proofErr w:type="spellEnd"/>
      <w:r>
        <w:t>, Тюменская область.</w:t>
      </w:r>
    </w:p>
    <w:p w:rsidR="005E5FD9" w:rsidRDefault="005E5FD9" w:rsidP="005E5FD9">
      <w:pPr>
        <w:pStyle w:val="af7"/>
        <w:spacing w:after="0"/>
        <w:ind w:firstLine="709"/>
      </w:pPr>
      <w:r>
        <w:t>2.2. Исполнитель обязуется оказать услуги по сопровождению электронных подписей Заказчика</w:t>
      </w:r>
      <w:r w:rsidRPr="002460CE">
        <w:t xml:space="preserve"> </w:t>
      </w:r>
      <w:r>
        <w:t xml:space="preserve">в </w:t>
      </w:r>
      <w:r w:rsidRPr="00283D24">
        <w:t>соответстви</w:t>
      </w:r>
      <w:r>
        <w:t>и с</w:t>
      </w:r>
      <w:r w:rsidRPr="00283D24">
        <w:t xml:space="preserve"> требованиям</w:t>
      </w:r>
      <w:r>
        <w:t>и</w:t>
      </w:r>
      <w:r w:rsidRPr="00283D24">
        <w:t xml:space="preserve"> Федерального закона от 06.04.2011 № 63-ФЗ «Об электронной подписи»</w:t>
      </w:r>
      <w:r>
        <w:t>.</w:t>
      </w:r>
    </w:p>
    <w:p w:rsidR="005E5FD9" w:rsidRPr="00EF4BB5" w:rsidRDefault="005E5FD9" w:rsidP="005E5FD9">
      <w:pPr>
        <w:pStyle w:val="af7"/>
        <w:spacing w:after="0"/>
        <w:ind w:firstLine="709"/>
      </w:pPr>
      <w:r w:rsidRPr="00EF4BB5">
        <w:t>2.3. Условные обозначения и сокращения</w:t>
      </w:r>
      <w:r>
        <w:t>:</w:t>
      </w:r>
    </w:p>
    <w:p w:rsidR="005E5FD9" w:rsidRPr="00EF4BB5" w:rsidRDefault="005E5FD9" w:rsidP="005E5FD9">
      <w:pPr>
        <w:spacing w:after="0"/>
        <w:ind w:firstLine="709"/>
      </w:pPr>
      <w:r w:rsidRPr="00EF4BB5">
        <w:t>АРМ -</w:t>
      </w:r>
      <w:r w:rsidRPr="00EF4BB5">
        <w:tab/>
        <w:t>Автоматизированное рабочее место;</w:t>
      </w:r>
    </w:p>
    <w:p w:rsidR="005E5FD9" w:rsidRPr="00EF4BB5" w:rsidRDefault="005E5FD9" w:rsidP="005E5FD9">
      <w:pPr>
        <w:spacing w:after="0"/>
        <w:ind w:firstLine="709"/>
      </w:pPr>
      <w:r w:rsidRPr="00EF4BB5">
        <w:t>ИС - Информационная система;</w:t>
      </w:r>
    </w:p>
    <w:p w:rsidR="005E5FD9" w:rsidRPr="00EF4BB5" w:rsidRDefault="005E5FD9" w:rsidP="005E5FD9">
      <w:pPr>
        <w:spacing w:after="0"/>
        <w:ind w:firstLine="709"/>
      </w:pPr>
      <w:proofErr w:type="spellStart"/>
      <w:r w:rsidRPr="00EF4BB5">
        <w:t>Росреестр</w:t>
      </w:r>
      <w:proofErr w:type="spellEnd"/>
      <w:r w:rsidRPr="00EF4BB5">
        <w:t xml:space="preserve"> - Федеральная служба государственной регистрации, кадастра и картографии Российской Федерации;</w:t>
      </w:r>
    </w:p>
    <w:p w:rsidR="005E5FD9" w:rsidRPr="00EF4BB5" w:rsidRDefault="005E5FD9" w:rsidP="005E5FD9">
      <w:pPr>
        <w:spacing w:after="0"/>
        <w:ind w:firstLine="709"/>
      </w:pPr>
      <w:r w:rsidRPr="00EF4BB5">
        <w:t>СКЗИ - Средства криптографической защиты информации;</w:t>
      </w:r>
    </w:p>
    <w:p w:rsidR="005E5FD9" w:rsidRPr="00EF4BB5" w:rsidRDefault="005E5FD9" w:rsidP="005E5FD9">
      <w:pPr>
        <w:spacing w:after="0"/>
        <w:ind w:firstLine="709"/>
      </w:pPr>
      <w:r w:rsidRPr="00EF4BB5">
        <w:t>СКП -</w:t>
      </w:r>
      <w:r w:rsidRPr="00EF4BB5">
        <w:tab/>
        <w:t>Сертификат ключа проверки электронной подписи;</w:t>
      </w:r>
    </w:p>
    <w:p w:rsidR="005E5FD9" w:rsidRPr="00EF4BB5" w:rsidRDefault="005E5FD9" w:rsidP="005E5FD9">
      <w:pPr>
        <w:spacing w:after="0"/>
        <w:ind w:firstLine="709"/>
      </w:pPr>
      <w:r w:rsidRPr="00EF4BB5">
        <w:t>СМЭВ - Система межведомственного электронного взаимодействия;</w:t>
      </w:r>
    </w:p>
    <w:p w:rsidR="005E5FD9" w:rsidRPr="00EF4BB5" w:rsidRDefault="005E5FD9" w:rsidP="005E5FD9">
      <w:pPr>
        <w:spacing w:after="0"/>
        <w:ind w:firstLine="709"/>
      </w:pPr>
      <w:r w:rsidRPr="00EF4BB5">
        <w:t>ТЗ - Техническое задание;</w:t>
      </w:r>
    </w:p>
    <w:p w:rsidR="005E5FD9" w:rsidRPr="00EF4BB5" w:rsidRDefault="005E5FD9" w:rsidP="005E5FD9">
      <w:pPr>
        <w:spacing w:after="0"/>
        <w:ind w:firstLine="709"/>
      </w:pPr>
      <w:r w:rsidRPr="00EF4BB5">
        <w:t>УЦ - Удостоверяющий центр;</w:t>
      </w:r>
    </w:p>
    <w:p w:rsidR="005E5FD9" w:rsidRPr="00EF4BB5" w:rsidRDefault="005E5FD9" w:rsidP="005E5FD9">
      <w:pPr>
        <w:spacing w:after="0"/>
        <w:ind w:firstLine="709"/>
      </w:pPr>
      <w:r w:rsidRPr="00EF4BB5">
        <w:t>ЭД - Электронный документ;</w:t>
      </w:r>
    </w:p>
    <w:p w:rsidR="005E5FD9" w:rsidRPr="00EF4BB5" w:rsidRDefault="005E5FD9" w:rsidP="005E5FD9">
      <w:pPr>
        <w:spacing w:after="0"/>
        <w:ind w:firstLine="709"/>
      </w:pPr>
      <w:r w:rsidRPr="00EF4BB5">
        <w:t>ЭП - Электронная подпись.</w:t>
      </w:r>
    </w:p>
    <w:p w:rsidR="005E5FD9" w:rsidRDefault="005E5FD9" w:rsidP="005E5FD9">
      <w:pPr>
        <w:pStyle w:val="af7"/>
        <w:spacing w:after="0"/>
        <w:ind w:firstLine="709"/>
      </w:pPr>
    </w:p>
    <w:p w:rsidR="005E5FD9" w:rsidRPr="00EF4BB5" w:rsidRDefault="005E5FD9" w:rsidP="005E5FD9">
      <w:pPr>
        <w:pStyle w:val="af7"/>
        <w:spacing w:after="0"/>
        <w:ind w:firstLine="709"/>
        <w:rPr>
          <w:b/>
        </w:rPr>
      </w:pPr>
      <w:r w:rsidRPr="00EF4BB5">
        <w:rPr>
          <w:b/>
        </w:rPr>
        <w:t>3. Требования к качеству, техническим характеристикам услуг, связанные с определением соответствия оказываемых услуг потребностям Заказчика</w:t>
      </w:r>
    </w:p>
    <w:p w:rsidR="005E5FD9" w:rsidRDefault="005E5FD9" w:rsidP="005E5FD9">
      <w:pPr>
        <w:pStyle w:val="af7"/>
        <w:spacing w:after="0"/>
        <w:ind w:firstLine="709"/>
      </w:pPr>
      <w:r>
        <w:t>3.1. Требования к СКП и ЭП:</w:t>
      </w:r>
    </w:p>
    <w:p w:rsidR="005E5FD9" w:rsidRDefault="005E5FD9" w:rsidP="005E5FD9">
      <w:pPr>
        <w:pStyle w:val="af7"/>
        <w:spacing w:after="0"/>
        <w:ind w:firstLine="709"/>
      </w:pPr>
      <w:r>
        <w:t>3.1.1. СКП и ЭП должны:</w:t>
      </w:r>
    </w:p>
    <w:p w:rsidR="005E5FD9" w:rsidRDefault="005E5FD9" w:rsidP="005E5FD9">
      <w:pPr>
        <w:pStyle w:val="af7"/>
        <w:spacing w:after="0"/>
        <w:ind w:firstLine="709"/>
      </w:pPr>
      <w:r>
        <w:t>3.1.1.1. соответствовать требованиям Федерального закона от 06.04.2011 № 63-ФЗ «Об электронной подписи» в части требований к квалифицированной ЭП;</w:t>
      </w:r>
    </w:p>
    <w:p w:rsidR="005E5FD9" w:rsidRDefault="005E5FD9" w:rsidP="005E5FD9">
      <w:pPr>
        <w:pStyle w:val="af7"/>
        <w:spacing w:after="0"/>
        <w:ind w:firstLine="709"/>
      </w:pPr>
      <w:r>
        <w:t>3.1.1.2. соответствовать приказу ФСБ России №795 от 27 декабря 2011 года «Об утверждении требований к форме квалифицированного сертификата ключа проверки электронной подписи»;</w:t>
      </w:r>
    </w:p>
    <w:p w:rsidR="005E5FD9" w:rsidRDefault="005E5FD9" w:rsidP="005E5FD9">
      <w:pPr>
        <w:pStyle w:val="af7"/>
        <w:spacing w:after="0"/>
        <w:ind w:firstLine="709"/>
      </w:pPr>
      <w:r>
        <w:t xml:space="preserve">3.1.1.3. соответствовать криптографическим алгоритмам, определенных стандартами ГОСТ Р 34.10-2001 и Р 34.10-94 «Информационная технология. Криптографическая информация. Процессы формирования и проверки электронной цифровой подписи» и ГОСТ Р 34.11-94 «Информационная технология. Криптографическая информация. Функции </w:t>
      </w:r>
      <w:proofErr w:type="spellStart"/>
      <w:r>
        <w:t>хэширования</w:t>
      </w:r>
      <w:proofErr w:type="spellEnd"/>
      <w:r>
        <w:t>»;</w:t>
      </w:r>
    </w:p>
    <w:p w:rsidR="005E5FD9" w:rsidRDefault="005E5FD9" w:rsidP="005E5FD9">
      <w:pPr>
        <w:pStyle w:val="af7"/>
        <w:spacing w:after="0"/>
        <w:ind w:firstLine="709"/>
      </w:pPr>
      <w:r>
        <w:t xml:space="preserve">3.1.1.4. быть выпущены УЦ, аккредитованным </w:t>
      </w:r>
      <w:proofErr w:type="spellStart"/>
      <w:r>
        <w:t>Минкомсвязью</w:t>
      </w:r>
      <w:proofErr w:type="spellEnd"/>
      <w:r>
        <w:t xml:space="preserve"> России в соответствии с требованиями Федерального закона от 06.04.2011 № 63-ФЗ «Об электронной подписи».</w:t>
      </w:r>
    </w:p>
    <w:p w:rsidR="005E5FD9" w:rsidRDefault="005E5FD9" w:rsidP="005E5FD9">
      <w:pPr>
        <w:pStyle w:val="af7"/>
        <w:spacing w:after="0"/>
        <w:ind w:firstLine="709"/>
      </w:pPr>
    </w:p>
    <w:p w:rsidR="005E5FD9" w:rsidRDefault="005E5FD9" w:rsidP="005E5FD9">
      <w:pPr>
        <w:pStyle w:val="af7"/>
        <w:spacing w:after="0"/>
        <w:ind w:firstLine="709"/>
      </w:pPr>
      <w:r>
        <w:t>3.2. Требования к единой структуре сертификата ключа проверки электронной подписи:</w:t>
      </w:r>
    </w:p>
    <w:p w:rsidR="005E5FD9" w:rsidRDefault="005E5FD9" w:rsidP="005E5FD9">
      <w:pPr>
        <w:pStyle w:val="af7"/>
        <w:spacing w:after="0"/>
        <w:ind w:firstLine="709"/>
      </w:pPr>
      <w:r>
        <w:t>3.2.1. Общие требования:</w:t>
      </w:r>
    </w:p>
    <w:p w:rsidR="005E5FD9" w:rsidRDefault="005E5FD9" w:rsidP="005E5FD9">
      <w:pPr>
        <w:pStyle w:val="af7"/>
        <w:spacing w:after="0"/>
        <w:ind w:firstLine="709"/>
      </w:pPr>
      <w:r>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rsidR="005E5FD9" w:rsidRDefault="005E5FD9" w:rsidP="005E5FD9">
      <w:pPr>
        <w:pStyle w:val="af7"/>
        <w:spacing w:after="0"/>
        <w:ind w:firstLine="709"/>
      </w:pPr>
      <w:r>
        <w:t>3.2.1.2. Структура и содержание СКП определяются:</w:t>
      </w:r>
    </w:p>
    <w:p w:rsidR="005E5FD9" w:rsidRDefault="005E5FD9" w:rsidP="005E5FD9">
      <w:pPr>
        <w:pStyle w:val="af7"/>
        <w:spacing w:after="0"/>
        <w:ind w:firstLine="709"/>
      </w:pPr>
      <w:r>
        <w:t>- Федеральным законом Российской Федерации от 06.04.2011 № 63-ФЗ «Об электронной подписи»;</w:t>
      </w:r>
    </w:p>
    <w:p w:rsidR="005E5FD9" w:rsidRPr="00EF4BB5" w:rsidRDefault="005E5FD9" w:rsidP="005E5FD9">
      <w:pPr>
        <w:pStyle w:val="af7"/>
        <w:spacing w:after="0"/>
        <w:ind w:firstLine="709"/>
        <w:rPr>
          <w:lang w:val="en-US"/>
        </w:rPr>
      </w:pPr>
      <w:r w:rsidRPr="00EF4BB5">
        <w:rPr>
          <w:lang w:val="en-US"/>
        </w:rPr>
        <w:t xml:space="preserve">- </w:t>
      </w:r>
      <w:proofErr w:type="gramStart"/>
      <w:r>
        <w:t>международными</w:t>
      </w:r>
      <w:proofErr w:type="gramEnd"/>
      <w:r w:rsidRPr="00EF4BB5">
        <w:rPr>
          <w:lang w:val="en-US"/>
        </w:rPr>
        <w:t xml:space="preserve"> </w:t>
      </w:r>
      <w:r>
        <w:t>рекомендациями</w:t>
      </w:r>
      <w:r w:rsidRPr="00EF4BB5">
        <w:rPr>
          <w:lang w:val="en-US"/>
        </w:rPr>
        <w:t xml:space="preserve"> RFC 5280  «Internet X.509 Public Key Infrastructure Certificate and Certificate Revocation List (CRL) Profile»;</w:t>
      </w:r>
    </w:p>
    <w:p w:rsidR="005E5FD9" w:rsidRPr="00EF4BB5" w:rsidRDefault="005E5FD9" w:rsidP="005E5FD9">
      <w:pPr>
        <w:pStyle w:val="af7"/>
        <w:spacing w:after="0"/>
        <w:ind w:firstLine="709"/>
        <w:rPr>
          <w:lang w:val="en-US"/>
        </w:rPr>
      </w:pPr>
      <w:r w:rsidRPr="00EF4BB5">
        <w:rPr>
          <w:lang w:val="en-US"/>
        </w:rPr>
        <w:lastRenderedPageBreak/>
        <w:t xml:space="preserve">- </w:t>
      </w:r>
      <w:r>
        <w:t>международными</w:t>
      </w:r>
      <w:r w:rsidRPr="00EF4BB5">
        <w:rPr>
          <w:lang w:val="en-US"/>
        </w:rPr>
        <w:t xml:space="preserve"> </w:t>
      </w:r>
      <w:r>
        <w:t>рекомендациями</w:t>
      </w:r>
      <w:r w:rsidRPr="00EF4BB5">
        <w:rPr>
          <w:lang w:val="en-US"/>
        </w:rPr>
        <w:t xml:space="preserve"> RFC 4491  «Using the GOST R 34.10-94, GOST R 34.10-2001, and GOST R 34.11-94 Algorithms with the Internet X.509 Public Key Infrastructure Certificate and CRL Profile».</w:t>
      </w:r>
    </w:p>
    <w:p w:rsidR="00330CFB" w:rsidRPr="005E5FD9" w:rsidRDefault="00330CFB" w:rsidP="00330CFB">
      <w:pPr>
        <w:pStyle w:val="af7"/>
        <w:spacing w:after="0"/>
        <w:ind w:firstLine="709"/>
        <w:rPr>
          <w:lang w:val="en-US"/>
        </w:rPr>
      </w:pPr>
    </w:p>
    <w:p w:rsidR="005E5FD9" w:rsidRPr="0090199B" w:rsidRDefault="005E5FD9" w:rsidP="005E5FD9">
      <w:pPr>
        <w:spacing w:after="0"/>
        <w:ind w:firstLine="709"/>
        <w:rPr>
          <w:b/>
        </w:rPr>
      </w:pPr>
      <w:r>
        <w:rPr>
          <w:b/>
        </w:rPr>
        <w:t>4</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tblPr>
      <w:tblGrid>
        <w:gridCol w:w="567"/>
        <w:gridCol w:w="1418"/>
        <w:gridCol w:w="2977"/>
        <w:gridCol w:w="3685"/>
        <w:gridCol w:w="851"/>
        <w:gridCol w:w="708"/>
      </w:tblGrid>
      <w:tr w:rsidR="005E5FD9" w:rsidTr="008F4485">
        <w:tc>
          <w:tcPr>
            <w:tcW w:w="567" w:type="dxa"/>
            <w:tcBorders>
              <w:top w:val="single" w:sz="4" w:space="0" w:color="000000"/>
              <w:left w:val="single" w:sz="4" w:space="0" w:color="000000"/>
              <w:bottom w:val="single" w:sz="4" w:space="0" w:color="auto"/>
            </w:tcBorders>
          </w:tcPr>
          <w:p w:rsidR="005E5FD9" w:rsidRPr="00C874AF" w:rsidRDefault="005E5FD9" w:rsidP="008F4485">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5E5FD9" w:rsidRPr="00C874AF" w:rsidRDefault="005E5FD9" w:rsidP="008F4485">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5E5FD9" w:rsidRPr="002C5C36" w:rsidRDefault="005E5FD9" w:rsidP="008F4485">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5E5FD9" w:rsidRPr="00CA7320" w:rsidRDefault="005E5FD9" w:rsidP="008F4485">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5E5FD9" w:rsidRPr="00C874AF" w:rsidRDefault="005E5FD9" w:rsidP="008F4485">
            <w:pPr>
              <w:pStyle w:val="310"/>
              <w:snapToGrid w:val="0"/>
              <w:ind w:right="0" w:firstLine="0"/>
              <w:jc w:val="center"/>
              <w:rPr>
                <w:sz w:val="22"/>
                <w:szCs w:val="22"/>
              </w:rPr>
            </w:pPr>
            <w:r w:rsidRPr="00C874AF">
              <w:rPr>
                <w:sz w:val="22"/>
                <w:szCs w:val="22"/>
              </w:rPr>
              <w:t>Ед.</w:t>
            </w:r>
          </w:p>
          <w:p w:rsidR="005E5FD9" w:rsidRPr="00C874AF" w:rsidRDefault="005E5FD9" w:rsidP="008F4485">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5E5FD9" w:rsidRPr="00C874AF" w:rsidRDefault="005E5FD9" w:rsidP="008F4485">
            <w:pPr>
              <w:pStyle w:val="310"/>
              <w:snapToGrid w:val="0"/>
              <w:ind w:right="0" w:firstLine="0"/>
              <w:jc w:val="center"/>
              <w:rPr>
                <w:sz w:val="22"/>
                <w:szCs w:val="22"/>
              </w:rPr>
            </w:pPr>
            <w:r w:rsidRPr="00C874AF">
              <w:rPr>
                <w:sz w:val="22"/>
                <w:szCs w:val="22"/>
              </w:rPr>
              <w:t>Кол-во</w:t>
            </w:r>
          </w:p>
        </w:tc>
      </w:tr>
      <w:tr w:rsidR="005E5FD9" w:rsidRPr="00DB4BDC" w:rsidTr="008F4485">
        <w:trPr>
          <w:trHeight w:val="787"/>
        </w:trPr>
        <w:tc>
          <w:tcPr>
            <w:tcW w:w="567" w:type="dxa"/>
            <w:tcBorders>
              <w:top w:val="single" w:sz="4" w:space="0" w:color="auto"/>
              <w:left w:val="single" w:sz="4" w:space="0" w:color="auto"/>
              <w:bottom w:val="single" w:sz="4" w:space="0" w:color="auto"/>
              <w:right w:val="single" w:sz="4" w:space="0" w:color="auto"/>
            </w:tcBorders>
          </w:tcPr>
          <w:p w:rsidR="005E5FD9" w:rsidRPr="00B9572B" w:rsidRDefault="005E5FD9" w:rsidP="008F4485">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5E5FD9" w:rsidRPr="007A458F" w:rsidRDefault="005E5FD9" w:rsidP="008F4485">
            <w:pPr>
              <w:autoSpaceDE w:val="0"/>
              <w:autoSpaceDN w:val="0"/>
              <w:adjustRightInd w:val="0"/>
              <w:rPr>
                <w:sz w:val="18"/>
                <w:szCs w:val="20"/>
              </w:rPr>
            </w:pPr>
            <w:r w:rsidRPr="000F63FB">
              <w:rPr>
                <w:sz w:val="20"/>
                <w:szCs w:val="20"/>
              </w:rPr>
              <w:t>72.22.15.111</w:t>
            </w:r>
          </w:p>
        </w:tc>
        <w:tc>
          <w:tcPr>
            <w:tcW w:w="2977" w:type="dxa"/>
            <w:tcBorders>
              <w:top w:val="single" w:sz="4" w:space="0" w:color="auto"/>
              <w:left w:val="single" w:sz="4" w:space="0" w:color="auto"/>
              <w:bottom w:val="single" w:sz="4" w:space="0" w:color="auto"/>
              <w:right w:val="single" w:sz="4" w:space="0" w:color="auto"/>
            </w:tcBorders>
          </w:tcPr>
          <w:p w:rsidR="005E5FD9" w:rsidRPr="006738B9" w:rsidRDefault="005E5FD9" w:rsidP="008F4485">
            <w:pPr>
              <w:autoSpaceDE w:val="0"/>
              <w:autoSpaceDN w:val="0"/>
              <w:adjustRightInd w:val="0"/>
              <w:rPr>
                <w:sz w:val="20"/>
                <w:szCs w:val="20"/>
              </w:rPr>
            </w:pPr>
            <w:r w:rsidRPr="007A458F">
              <w:rPr>
                <w:sz w:val="20"/>
                <w:szCs w:val="20"/>
              </w:rPr>
              <w:t xml:space="preserve">Создание и сопровождение сертификата электронной подписи уполномоченного лица </w:t>
            </w:r>
            <w:r w:rsidRPr="00472360">
              <w:rPr>
                <w:sz w:val="20"/>
                <w:szCs w:val="20"/>
              </w:rPr>
              <w:t xml:space="preserve">для получения сведений из информационного ресурса </w:t>
            </w:r>
            <w:proofErr w:type="spellStart"/>
            <w:r w:rsidRPr="00472360">
              <w:rPr>
                <w:sz w:val="20"/>
                <w:szCs w:val="20"/>
              </w:rPr>
              <w:t>Росреестра</w:t>
            </w:r>
            <w:proofErr w:type="spellEnd"/>
          </w:p>
        </w:tc>
        <w:tc>
          <w:tcPr>
            <w:tcW w:w="3685" w:type="dxa"/>
            <w:tcBorders>
              <w:top w:val="single" w:sz="4" w:space="0" w:color="auto"/>
              <w:left w:val="single" w:sz="4" w:space="0" w:color="auto"/>
              <w:bottom w:val="single" w:sz="4" w:space="0" w:color="auto"/>
              <w:right w:val="single" w:sz="4" w:space="0" w:color="auto"/>
            </w:tcBorders>
          </w:tcPr>
          <w:p w:rsidR="005E5FD9" w:rsidRPr="00BA3060" w:rsidRDefault="005E5FD9" w:rsidP="008F4485">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 (без выдачи защищенного носителя)</w:t>
            </w:r>
          </w:p>
        </w:tc>
        <w:tc>
          <w:tcPr>
            <w:tcW w:w="851" w:type="dxa"/>
            <w:tcBorders>
              <w:top w:val="single" w:sz="4" w:space="0" w:color="auto"/>
              <w:left w:val="single" w:sz="4" w:space="0" w:color="auto"/>
              <w:bottom w:val="single" w:sz="4" w:space="0" w:color="auto"/>
              <w:right w:val="single" w:sz="4" w:space="0" w:color="auto"/>
            </w:tcBorders>
          </w:tcPr>
          <w:p w:rsidR="005E5FD9" w:rsidRPr="00481418" w:rsidRDefault="005E5FD9" w:rsidP="008F4485">
            <w:pPr>
              <w:autoSpaceDE w:val="0"/>
              <w:autoSpaceDN w:val="0"/>
              <w:adjustRightInd w:val="0"/>
              <w:jc w:val="center"/>
              <w:rPr>
                <w:sz w:val="20"/>
                <w:szCs w:val="20"/>
              </w:rPr>
            </w:pPr>
            <w:proofErr w:type="spellStart"/>
            <w:r w:rsidRPr="00481418">
              <w:rPr>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5E5FD9" w:rsidRPr="00481418" w:rsidRDefault="005E5FD9" w:rsidP="008F4485">
            <w:pPr>
              <w:autoSpaceDE w:val="0"/>
              <w:autoSpaceDN w:val="0"/>
              <w:adjustRightInd w:val="0"/>
              <w:jc w:val="center"/>
              <w:rPr>
                <w:sz w:val="20"/>
                <w:szCs w:val="20"/>
              </w:rPr>
            </w:pPr>
            <w:r>
              <w:rPr>
                <w:sz w:val="20"/>
                <w:szCs w:val="20"/>
              </w:rPr>
              <w:t>2</w:t>
            </w:r>
          </w:p>
        </w:tc>
      </w:tr>
      <w:tr w:rsidR="005E5FD9" w:rsidRPr="00DB4BDC" w:rsidTr="008F4485">
        <w:trPr>
          <w:trHeight w:val="787"/>
        </w:trPr>
        <w:tc>
          <w:tcPr>
            <w:tcW w:w="567" w:type="dxa"/>
            <w:tcBorders>
              <w:top w:val="single" w:sz="4" w:space="0" w:color="auto"/>
              <w:left w:val="single" w:sz="4" w:space="0" w:color="auto"/>
              <w:bottom w:val="single" w:sz="4" w:space="0" w:color="auto"/>
              <w:right w:val="single" w:sz="4" w:space="0" w:color="auto"/>
            </w:tcBorders>
          </w:tcPr>
          <w:p w:rsidR="005E5FD9" w:rsidRPr="00B9572B" w:rsidRDefault="005E5FD9" w:rsidP="008F4485">
            <w:pPr>
              <w:pStyle w:val="310"/>
              <w:snapToGrid w:val="0"/>
              <w:ind w:right="0" w:firstLine="0"/>
              <w:jc w:val="center"/>
              <w:rPr>
                <w:color w:val="000000"/>
                <w:sz w:val="22"/>
                <w:szCs w:val="22"/>
              </w:rPr>
            </w:pPr>
            <w:r>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5E5FD9" w:rsidRPr="008A44E1" w:rsidRDefault="005E5FD9" w:rsidP="008F4485">
            <w:pPr>
              <w:autoSpaceDE w:val="0"/>
              <w:autoSpaceDN w:val="0"/>
              <w:adjustRightInd w:val="0"/>
              <w:rPr>
                <w:sz w:val="18"/>
                <w:szCs w:val="20"/>
              </w:rPr>
            </w:pPr>
            <w:r w:rsidRPr="000F63FB">
              <w:rPr>
                <w:sz w:val="20"/>
                <w:szCs w:val="20"/>
              </w:rPr>
              <w:t>72.22.15.111</w:t>
            </w:r>
          </w:p>
        </w:tc>
        <w:tc>
          <w:tcPr>
            <w:tcW w:w="2977" w:type="dxa"/>
            <w:tcBorders>
              <w:top w:val="single" w:sz="4" w:space="0" w:color="auto"/>
              <w:left w:val="single" w:sz="4" w:space="0" w:color="auto"/>
              <w:bottom w:val="single" w:sz="4" w:space="0" w:color="auto"/>
              <w:right w:val="single" w:sz="4" w:space="0" w:color="auto"/>
            </w:tcBorders>
          </w:tcPr>
          <w:p w:rsidR="005E5FD9" w:rsidRPr="00481418" w:rsidRDefault="005E5FD9" w:rsidP="008F4485">
            <w:pPr>
              <w:autoSpaceDE w:val="0"/>
              <w:autoSpaceDN w:val="0"/>
              <w:adjustRightInd w:val="0"/>
              <w:rPr>
                <w:sz w:val="20"/>
                <w:szCs w:val="20"/>
              </w:rPr>
            </w:pPr>
            <w:r w:rsidRPr="007A458F">
              <w:rPr>
                <w:sz w:val="20"/>
                <w:szCs w:val="20"/>
              </w:rPr>
              <w:t>Создание и сопровождение квалифицированной электронной подписи уполномоченного лица</w:t>
            </w:r>
          </w:p>
        </w:tc>
        <w:tc>
          <w:tcPr>
            <w:tcW w:w="3685" w:type="dxa"/>
            <w:tcBorders>
              <w:top w:val="single" w:sz="4" w:space="0" w:color="auto"/>
              <w:left w:val="single" w:sz="4" w:space="0" w:color="auto"/>
              <w:bottom w:val="single" w:sz="4" w:space="0" w:color="auto"/>
              <w:right w:val="single" w:sz="4" w:space="0" w:color="auto"/>
            </w:tcBorders>
          </w:tcPr>
          <w:p w:rsidR="005E5FD9" w:rsidRDefault="005E5FD9" w:rsidP="008F4485">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 (без выдачи защищенного носителя)</w:t>
            </w:r>
          </w:p>
        </w:tc>
        <w:tc>
          <w:tcPr>
            <w:tcW w:w="851" w:type="dxa"/>
            <w:tcBorders>
              <w:top w:val="single" w:sz="4" w:space="0" w:color="auto"/>
              <w:left w:val="single" w:sz="4" w:space="0" w:color="auto"/>
              <w:bottom w:val="single" w:sz="4" w:space="0" w:color="auto"/>
              <w:right w:val="single" w:sz="4" w:space="0" w:color="auto"/>
            </w:tcBorders>
          </w:tcPr>
          <w:p w:rsidR="005E5FD9" w:rsidRPr="00481418" w:rsidRDefault="005E5FD9" w:rsidP="008F4485">
            <w:pPr>
              <w:autoSpaceDE w:val="0"/>
              <w:autoSpaceDN w:val="0"/>
              <w:adjustRightInd w:val="0"/>
              <w:jc w:val="center"/>
              <w:rPr>
                <w:sz w:val="20"/>
                <w:szCs w:val="20"/>
              </w:rPr>
            </w:pPr>
            <w:proofErr w:type="spellStart"/>
            <w:r w:rsidRPr="00481418">
              <w:rPr>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5E5FD9" w:rsidRDefault="005E5FD9" w:rsidP="008F4485">
            <w:pPr>
              <w:autoSpaceDE w:val="0"/>
              <w:autoSpaceDN w:val="0"/>
              <w:adjustRightInd w:val="0"/>
              <w:jc w:val="center"/>
              <w:rPr>
                <w:sz w:val="20"/>
                <w:szCs w:val="20"/>
              </w:rPr>
            </w:pPr>
            <w:r>
              <w:rPr>
                <w:sz w:val="20"/>
                <w:szCs w:val="20"/>
              </w:rPr>
              <w:t>8</w:t>
            </w:r>
          </w:p>
        </w:tc>
      </w:tr>
      <w:tr w:rsidR="005E5FD9" w:rsidRPr="00DB4BDC" w:rsidTr="008F4485">
        <w:trPr>
          <w:trHeight w:val="787"/>
        </w:trPr>
        <w:tc>
          <w:tcPr>
            <w:tcW w:w="567" w:type="dxa"/>
            <w:tcBorders>
              <w:top w:val="single" w:sz="4" w:space="0" w:color="auto"/>
              <w:left w:val="single" w:sz="4" w:space="0" w:color="auto"/>
              <w:bottom w:val="single" w:sz="4" w:space="0" w:color="auto"/>
              <w:right w:val="single" w:sz="4" w:space="0" w:color="auto"/>
            </w:tcBorders>
          </w:tcPr>
          <w:p w:rsidR="005E5FD9" w:rsidRPr="00B9572B" w:rsidRDefault="005E5FD9" w:rsidP="008F4485">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5E5FD9" w:rsidRPr="008A44E1" w:rsidRDefault="005E5FD9" w:rsidP="008F4485">
            <w:pPr>
              <w:autoSpaceDE w:val="0"/>
              <w:autoSpaceDN w:val="0"/>
              <w:adjustRightInd w:val="0"/>
              <w:rPr>
                <w:sz w:val="18"/>
                <w:szCs w:val="20"/>
              </w:rPr>
            </w:pPr>
            <w:r w:rsidRPr="000F63FB">
              <w:rPr>
                <w:sz w:val="20"/>
                <w:szCs w:val="20"/>
              </w:rPr>
              <w:t>72.22.15.111</w:t>
            </w:r>
          </w:p>
        </w:tc>
        <w:tc>
          <w:tcPr>
            <w:tcW w:w="2977" w:type="dxa"/>
            <w:tcBorders>
              <w:top w:val="single" w:sz="4" w:space="0" w:color="auto"/>
              <w:left w:val="single" w:sz="4" w:space="0" w:color="auto"/>
              <w:bottom w:val="single" w:sz="4" w:space="0" w:color="auto"/>
              <w:right w:val="single" w:sz="4" w:space="0" w:color="auto"/>
            </w:tcBorders>
          </w:tcPr>
          <w:p w:rsidR="005E5FD9" w:rsidRPr="00481418" w:rsidRDefault="005E5FD9" w:rsidP="008F4485">
            <w:pPr>
              <w:autoSpaceDE w:val="0"/>
              <w:autoSpaceDN w:val="0"/>
              <w:adjustRightInd w:val="0"/>
              <w:rPr>
                <w:sz w:val="20"/>
                <w:szCs w:val="20"/>
              </w:rPr>
            </w:pPr>
            <w:r w:rsidRPr="007A458F">
              <w:rPr>
                <w:sz w:val="20"/>
                <w:szCs w:val="20"/>
              </w:rPr>
              <w:t>Создание и сопровождение электронной подписи уполномоченного лица для работы в системе межведомственного электронного взаимодействия (СМЭВ ЭП-СП(ОМС))</w:t>
            </w:r>
          </w:p>
        </w:tc>
        <w:tc>
          <w:tcPr>
            <w:tcW w:w="3685" w:type="dxa"/>
            <w:tcBorders>
              <w:top w:val="single" w:sz="4" w:space="0" w:color="auto"/>
              <w:left w:val="single" w:sz="4" w:space="0" w:color="auto"/>
              <w:bottom w:val="single" w:sz="4" w:space="0" w:color="auto"/>
              <w:right w:val="single" w:sz="4" w:space="0" w:color="auto"/>
            </w:tcBorders>
          </w:tcPr>
          <w:p w:rsidR="005E5FD9" w:rsidRDefault="005E5FD9" w:rsidP="008F4485">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 (без выдачи защищенного носителя)</w:t>
            </w:r>
          </w:p>
        </w:tc>
        <w:tc>
          <w:tcPr>
            <w:tcW w:w="851" w:type="dxa"/>
            <w:tcBorders>
              <w:top w:val="single" w:sz="4" w:space="0" w:color="auto"/>
              <w:left w:val="single" w:sz="4" w:space="0" w:color="auto"/>
              <w:bottom w:val="single" w:sz="4" w:space="0" w:color="auto"/>
              <w:right w:val="single" w:sz="4" w:space="0" w:color="auto"/>
            </w:tcBorders>
          </w:tcPr>
          <w:p w:rsidR="005E5FD9" w:rsidRPr="00481418" w:rsidRDefault="005E5FD9" w:rsidP="008F4485">
            <w:pPr>
              <w:autoSpaceDE w:val="0"/>
              <w:autoSpaceDN w:val="0"/>
              <w:adjustRightInd w:val="0"/>
              <w:jc w:val="center"/>
              <w:rPr>
                <w:sz w:val="20"/>
                <w:szCs w:val="20"/>
              </w:rPr>
            </w:pPr>
            <w:proofErr w:type="spellStart"/>
            <w:r w:rsidRPr="00481418">
              <w:rPr>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5E5FD9" w:rsidRDefault="005E5FD9" w:rsidP="008F4485">
            <w:pPr>
              <w:autoSpaceDE w:val="0"/>
              <w:autoSpaceDN w:val="0"/>
              <w:adjustRightInd w:val="0"/>
              <w:jc w:val="center"/>
              <w:rPr>
                <w:sz w:val="20"/>
                <w:szCs w:val="20"/>
              </w:rPr>
            </w:pPr>
            <w:r>
              <w:rPr>
                <w:sz w:val="20"/>
                <w:szCs w:val="20"/>
              </w:rPr>
              <w:t>32</w:t>
            </w:r>
          </w:p>
        </w:tc>
      </w:tr>
      <w:tr w:rsidR="005E5FD9" w:rsidRPr="00DB4BDC" w:rsidTr="008F4485">
        <w:trPr>
          <w:trHeight w:val="787"/>
        </w:trPr>
        <w:tc>
          <w:tcPr>
            <w:tcW w:w="567" w:type="dxa"/>
            <w:tcBorders>
              <w:top w:val="single" w:sz="4" w:space="0" w:color="auto"/>
              <w:left w:val="single" w:sz="4" w:space="0" w:color="auto"/>
              <w:bottom w:val="single" w:sz="4" w:space="0" w:color="auto"/>
              <w:right w:val="single" w:sz="4" w:space="0" w:color="auto"/>
            </w:tcBorders>
          </w:tcPr>
          <w:p w:rsidR="005E5FD9" w:rsidRPr="00B9572B" w:rsidRDefault="005E5FD9" w:rsidP="008F4485">
            <w:pPr>
              <w:pStyle w:val="310"/>
              <w:snapToGrid w:val="0"/>
              <w:ind w:right="0" w:firstLine="0"/>
              <w:jc w:val="center"/>
              <w:rPr>
                <w:color w:val="000000"/>
                <w:sz w:val="22"/>
                <w:szCs w:val="22"/>
              </w:rPr>
            </w:pPr>
            <w:r>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5E5FD9" w:rsidRPr="008A44E1" w:rsidRDefault="005E5FD9" w:rsidP="008F4485">
            <w:pPr>
              <w:autoSpaceDE w:val="0"/>
              <w:autoSpaceDN w:val="0"/>
              <w:adjustRightInd w:val="0"/>
              <w:rPr>
                <w:sz w:val="18"/>
                <w:szCs w:val="20"/>
              </w:rPr>
            </w:pPr>
            <w:r w:rsidRPr="000F63FB">
              <w:rPr>
                <w:sz w:val="20"/>
                <w:szCs w:val="20"/>
              </w:rPr>
              <w:t>72.22.15.111</w:t>
            </w:r>
          </w:p>
        </w:tc>
        <w:tc>
          <w:tcPr>
            <w:tcW w:w="2977" w:type="dxa"/>
            <w:tcBorders>
              <w:top w:val="single" w:sz="4" w:space="0" w:color="auto"/>
              <w:left w:val="single" w:sz="4" w:space="0" w:color="auto"/>
              <w:bottom w:val="single" w:sz="4" w:space="0" w:color="auto"/>
              <w:right w:val="single" w:sz="4" w:space="0" w:color="auto"/>
            </w:tcBorders>
          </w:tcPr>
          <w:p w:rsidR="005E5FD9" w:rsidRPr="00481418" w:rsidRDefault="005E5FD9" w:rsidP="008F4485">
            <w:pPr>
              <w:autoSpaceDE w:val="0"/>
              <w:autoSpaceDN w:val="0"/>
              <w:adjustRightInd w:val="0"/>
              <w:rPr>
                <w:sz w:val="20"/>
                <w:szCs w:val="20"/>
              </w:rPr>
            </w:pPr>
            <w:r w:rsidRPr="007A458F">
              <w:rPr>
                <w:sz w:val="20"/>
                <w:szCs w:val="20"/>
              </w:rPr>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3685" w:type="dxa"/>
            <w:tcBorders>
              <w:top w:val="single" w:sz="4" w:space="0" w:color="auto"/>
              <w:left w:val="single" w:sz="4" w:space="0" w:color="auto"/>
              <w:bottom w:val="single" w:sz="4" w:space="0" w:color="auto"/>
              <w:right w:val="single" w:sz="4" w:space="0" w:color="auto"/>
            </w:tcBorders>
          </w:tcPr>
          <w:p w:rsidR="005E5FD9" w:rsidRDefault="005E5FD9" w:rsidP="008F4485">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 (без выдачи защищенного носителя)</w:t>
            </w:r>
          </w:p>
        </w:tc>
        <w:tc>
          <w:tcPr>
            <w:tcW w:w="851" w:type="dxa"/>
            <w:tcBorders>
              <w:top w:val="single" w:sz="4" w:space="0" w:color="auto"/>
              <w:left w:val="single" w:sz="4" w:space="0" w:color="auto"/>
              <w:bottom w:val="single" w:sz="4" w:space="0" w:color="auto"/>
              <w:right w:val="single" w:sz="4" w:space="0" w:color="auto"/>
            </w:tcBorders>
          </w:tcPr>
          <w:p w:rsidR="005E5FD9" w:rsidRPr="00481418" w:rsidRDefault="005E5FD9" w:rsidP="008F4485">
            <w:pPr>
              <w:autoSpaceDE w:val="0"/>
              <w:autoSpaceDN w:val="0"/>
              <w:adjustRightInd w:val="0"/>
              <w:jc w:val="center"/>
              <w:rPr>
                <w:sz w:val="20"/>
                <w:szCs w:val="20"/>
              </w:rPr>
            </w:pPr>
            <w:proofErr w:type="spellStart"/>
            <w:r w:rsidRPr="00481418">
              <w:rPr>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5E5FD9" w:rsidRDefault="005E5FD9" w:rsidP="008F4485">
            <w:pPr>
              <w:autoSpaceDE w:val="0"/>
              <w:autoSpaceDN w:val="0"/>
              <w:adjustRightInd w:val="0"/>
              <w:jc w:val="center"/>
              <w:rPr>
                <w:sz w:val="20"/>
                <w:szCs w:val="20"/>
              </w:rPr>
            </w:pPr>
            <w:r>
              <w:rPr>
                <w:sz w:val="20"/>
                <w:szCs w:val="20"/>
              </w:rPr>
              <w:t>3</w:t>
            </w:r>
          </w:p>
        </w:tc>
      </w:tr>
    </w:tbl>
    <w:p w:rsidR="005E5FD9" w:rsidRDefault="005E5FD9" w:rsidP="005E5FD9">
      <w:pPr>
        <w:widowControl w:val="0"/>
        <w:suppressAutoHyphens/>
        <w:ind w:firstLine="709"/>
        <w:rPr>
          <w:i/>
        </w:rPr>
      </w:pPr>
    </w:p>
    <w:p w:rsidR="00330CFB" w:rsidRPr="0000040C" w:rsidRDefault="00330CFB" w:rsidP="00330CFB">
      <w:pPr>
        <w:spacing w:after="0"/>
        <w:ind w:firstLine="708"/>
        <w:rPr>
          <w:u w:val="single"/>
        </w:rPr>
      </w:pPr>
      <w:r w:rsidRPr="00BB7ED1">
        <w:rPr>
          <w:b/>
        </w:rPr>
        <w:t>Общая стоимость услуг</w:t>
      </w:r>
      <w:r>
        <w:t xml:space="preserve"> составляет</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330CFB" w:rsidRDefault="00330CFB" w:rsidP="00330CFB">
      <w:pPr>
        <w:widowControl w:val="0"/>
        <w:suppressAutoHyphens/>
        <w:ind w:firstLine="709"/>
        <w:rPr>
          <w:i/>
        </w:rPr>
      </w:pPr>
    </w:p>
    <w:p w:rsidR="00CE4573" w:rsidRPr="0084255A" w:rsidRDefault="00CE4573" w:rsidP="00CE4573">
      <w:pPr>
        <w:shd w:val="clear" w:color="auto" w:fill="FFFFFF"/>
        <w:tabs>
          <w:tab w:val="left" w:pos="993"/>
        </w:tabs>
        <w:spacing w:after="0"/>
        <w:ind w:firstLine="709"/>
        <w:rPr>
          <w:b/>
          <w:bCs/>
          <w:spacing w:val="-2"/>
        </w:rPr>
      </w:pPr>
      <w:r w:rsidRPr="00EF4BB5">
        <w:rPr>
          <w:b/>
          <w:bCs/>
          <w:spacing w:val="-2"/>
        </w:rPr>
        <w:t xml:space="preserve">5. </w:t>
      </w:r>
      <w:r w:rsidRPr="00212D2E">
        <w:rPr>
          <w:b/>
          <w:bCs/>
          <w:szCs w:val="28"/>
        </w:rPr>
        <w:t>Требование к сервису, реализующему функционал проверки и автоматической настройки рабочих станций Заказчика</w:t>
      </w:r>
      <w:r>
        <w:rPr>
          <w:b/>
          <w:bCs/>
          <w:szCs w:val="28"/>
        </w:rPr>
        <w:t>.</w:t>
      </w:r>
    </w:p>
    <w:p w:rsidR="00CE4573" w:rsidRPr="00212D2E" w:rsidRDefault="00CE4573" w:rsidP="00CE4573">
      <w:pPr>
        <w:tabs>
          <w:tab w:val="left" w:pos="851"/>
        </w:tabs>
        <w:spacing w:after="0"/>
        <w:ind w:firstLine="709"/>
        <w:rPr>
          <w:szCs w:val="28"/>
        </w:rPr>
      </w:pPr>
      <w:r w:rsidRPr="00212D2E">
        <w:rPr>
          <w:szCs w:val="28"/>
        </w:rPr>
        <w:t>В соответствии с Техническим заданием необходимо предоставить доступ к веб-сервису, реализующему функционал проверки и автоматической настройки рабочих станций Заказчика и их подготовки для работы с сертификатами электронной подписи в информационных системах Заказчика.</w:t>
      </w:r>
    </w:p>
    <w:p w:rsidR="00CE4573" w:rsidRPr="00212D2E" w:rsidRDefault="00CE4573" w:rsidP="00CE4573">
      <w:pPr>
        <w:tabs>
          <w:tab w:val="left" w:pos="851"/>
        </w:tabs>
        <w:spacing w:after="0"/>
        <w:ind w:firstLine="709"/>
        <w:rPr>
          <w:szCs w:val="28"/>
        </w:rPr>
      </w:pPr>
      <w:r w:rsidRPr="00212D2E">
        <w:rPr>
          <w:szCs w:val="28"/>
        </w:rPr>
        <w:t>Сервис должен позволять выполнять на рабочей станции пользователя следующие операции:</w:t>
      </w:r>
    </w:p>
    <w:p w:rsidR="00CE4573" w:rsidRPr="00212D2E" w:rsidRDefault="00CE4573" w:rsidP="00CE4573">
      <w:pPr>
        <w:tabs>
          <w:tab w:val="left" w:pos="851"/>
        </w:tabs>
        <w:spacing w:after="0"/>
        <w:ind w:firstLine="709"/>
        <w:rPr>
          <w:szCs w:val="28"/>
        </w:rPr>
      </w:pPr>
      <w:r w:rsidRPr="00212D2E">
        <w:rPr>
          <w:szCs w:val="28"/>
        </w:rPr>
        <w:t>1. Проверка рабочей станции для работы с сертификатами электронной подписи;</w:t>
      </w:r>
    </w:p>
    <w:p w:rsidR="00CE4573" w:rsidRPr="00212D2E" w:rsidRDefault="00CE4573" w:rsidP="00CE4573">
      <w:pPr>
        <w:tabs>
          <w:tab w:val="left" w:pos="851"/>
        </w:tabs>
        <w:spacing w:after="0"/>
        <w:ind w:firstLine="709"/>
        <w:rPr>
          <w:szCs w:val="28"/>
        </w:rPr>
      </w:pPr>
      <w:r w:rsidRPr="00212D2E">
        <w:rPr>
          <w:szCs w:val="28"/>
        </w:rPr>
        <w:t>2. Настройка рабочей станции и браузера для работы с сертификатами электронной подписи, в том числе:</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исправление расположения временной папки ОС;</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отключение конфликтных служб ОС;</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отключение конфликтных надстроек браузера;</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отключение конфликтных программ в автозагрузке ОС;</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настройка зоны "Надежные узлы" браузера;</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изменение режима кеширования страниц браузера;</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 xml:space="preserve">отключение режима совместимости для браузера </w:t>
      </w:r>
      <w:proofErr w:type="spellStart"/>
      <w:r w:rsidRPr="00212D2E">
        <w:rPr>
          <w:bCs/>
          <w:spacing w:val="-2"/>
          <w:szCs w:val="28"/>
        </w:rPr>
        <w:t>Internet</w:t>
      </w:r>
      <w:proofErr w:type="spellEnd"/>
      <w:r w:rsidRPr="00212D2E">
        <w:rPr>
          <w:bCs/>
          <w:spacing w:val="-2"/>
          <w:szCs w:val="28"/>
        </w:rPr>
        <w:t xml:space="preserve"> </w:t>
      </w:r>
      <w:proofErr w:type="spellStart"/>
      <w:r w:rsidRPr="00212D2E">
        <w:rPr>
          <w:bCs/>
          <w:spacing w:val="-2"/>
          <w:szCs w:val="28"/>
        </w:rPr>
        <w:t>Explorer</w:t>
      </w:r>
      <w:proofErr w:type="spellEnd"/>
      <w:r w:rsidRPr="00212D2E">
        <w:rPr>
          <w:bCs/>
          <w:spacing w:val="-2"/>
          <w:szCs w:val="28"/>
        </w:rPr>
        <w:t>;</w:t>
      </w:r>
    </w:p>
    <w:p w:rsidR="00CE4573" w:rsidRPr="00212D2E" w:rsidRDefault="00CE4573" w:rsidP="00CE4573">
      <w:pPr>
        <w:tabs>
          <w:tab w:val="left" w:pos="851"/>
        </w:tabs>
        <w:spacing w:after="0"/>
        <w:ind w:firstLine="709"/>
        <w:rPr>
          <w:szCs w:val="28"/>
        </w:rPr>
      </w:pPr>
      <w:r w:rsidRPr="00212D2E">
        <w:rPr>
          <w:szCs w:val="28"/>
        </w:rPr>
        <w:t>3. Установка необходимых компонент и запуск служб для работы с сертификатами электронной подписи в автоматическом режиме, в том числе:</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 xml:space="preserve">установка </w:t>
      </w:r>
      <w:proofErr w:type="spellStart"/>
      <w:r w:rsidRPr="00212D2E">
        <w:rPr>
          <w:bCs/>
          <w:spacing w:val="-2"/>
          <w:szCs w:val="28"/>
        </w:rPr>
        <w:t>Windows</w:t>
      </w:r>
      <w:proofErr w:type="spellEnd"/>
      <w:r w:rsidRPr="00212D2E">
        <w:rPr>
          <w:bCs/>
          <w:spacing w:val="-2"/>
          <w:szCs w:val="28"/>
        </w:rPr>
        <w:t xml:space="preserve"> </w:t>
      </w:r>
      <w:proofErr w:type="spellStart"/>
      <w:r w:rsidRPr="00212D2E">
        <w:rPr>
          <w:bCs/>
          <w:spacing w:val="-2"/>
          <w:szCs w:val="28"/>
        </w:rPr>
        <w:t>Installer</w:t>
      </w:r>
      <w:proofErr w:type="spellEnd"/>
      <w:r w:rsidRPr="00212D2E">
        <w:rPr>
          <w:bCs/>
          <w:spacing w:val="-2"/>
          <w:szCs w:val="28"/>
        </w:rPr>
        <w:t>;</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установка компонента CAPICOM;</w:t>
      </w:r>
    </w:p>
    <w:p w:rsidR="00CE4573"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установка сертификатов УЦ;</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lastRenderedPageBreak/>
        <w:t>установка драйверов ключевых носителей;</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запуск службы "Автоматическое обновление" ОС;</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установка необходимого пакета обновлений ОС и браузера;</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 xml:space="preserve">установка пакета .NET </w:t>
      </w:r>
      <w:proofErr w:type="spellStart"/>
      <w:r w:rsidRPr="00212D2E">
        <w:rPr>
          <w:bCs/>
          <w:spacing w:val="-2"/>
          <w:szCs w:val="28"/>
        </w:rPr>
        <w:t>Framework</w:t>
      </w:r>
      <w:proofErr w:type="spellEnd"/>
      <w:r w:rsidRPr="00212D2E">
        <w:rPr>
          <w:bCs/>
          <w:spacing w:val="-2"/>
          <w:szCs w:val="28"/>
        </w:rPr>
        <w:t xml:space="preserve"> 2.0 SP2 (для ОС </w:t>
      </w:r>
      <w:proofErr w:type="spellStart"/>
      <w:r w:rsidRPr="00212D2E">
        <w:rPr>
          <w:bCs/>
          <w:spacing w:val="-2"/>
          <w:szCs w:val="28"/>
        </w:rPr>
        <w:t>Windows</w:t>
      </w:r>
      <w:proofErr w:type="spellEnd"/>
      <w:r w:rsidRPr="00212D2E">
        <w:rPr>
          <w:bCs/>
          <w:spacing w:val="-2"/>
          <w:szCs w:val="28"/>
        </w:rPr>
        <w:t xml:space="preserve"> XP, 2003, </w:t>
      </w:r>
      <w:proofErr w:type="spellStart"/>
      <w:r w:rsidRPr="00212D2E">
        <w:rPr>
          <w:bCs/>
          <w:spacing w:val="-2"/>
          <w:szCs w:val="28"/>
        </w:rPr>
        <w:t>Vista</w:t>
      </w:r>
      <w:proofErr w:type="spellEnd"/>
      <w:r w:rsidRPr="00212D2E">
        <w:rPr>
          <w:bCs/>
          <w:spacing w:val="-2"/>
          <w:szCs w:val="28"/>
        </w:rPr>
        <w:t>);</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запуск необходимых служб ОС;</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 xml:space="preserve">настройка считывателей </w:t>
      </w:r>
      <w:proofErr w:type="spellStart"/>
      <w:r w:rsidRPr="00212D2E">
        <w:rPr>
          <w:bCs/>
          <w:spacing w:val="-2"/>
          <w:szCs w:val="28"/>
        </w:rPr>
        <w:t>криптопровайдера</w:t>
      </w:r>
      <w:proofErr w:type="spellEnd"/>
      <w:r w:rsidRPr="00212D2E">
        <w:rPr>
          <w:bCs/>
          <w:spacing w:val="-2"/>
          <w:szCs w:val="28"/>
        </w:rPr>
        <w:t>;</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регистрация OID сертификатов для УЦ;</w:t>
      </w:r>
    </w:p>
    <w:p w:rsidR="00CE4573" w:rsidRPr="00212D2E" w:rsidRDefault="00CE4573" w:rsidP="0075586F">
      <w:pPr>
        <w:pStyle w:val="af7"/>
        <w:numPr>
          <w:ilvl w:val="0"/>
          <w:numId w:val="11"/>
        </w:numPr>
        <w:tabs>
          <w:tab w:val="left" w:pos="851"/>
        </w:tabs>
        <w:spacing w:after="0"/>
        <w:ind w:left="0" w:firstLine="709"/>
        <w:rPr>
          <w:bCs/>
          <w:spacing w:val="-2"/>
          <w:szCs w:val="28"/>
        </w:rPr>
      </w:pPr>
      <w:r w:rsidRPr="00212D2E">
        <w:rPr>
          <w:bCs/>
          <w:spacing w:val="-2"/>
          <w:szCs w:val="28"/>
        </w:rPr>
        <w:t>установка сертификатов в хранилище «Личное» с ключевых носителей;</w:t>
      </w:r>
    </w:p>
    <w:p w:rsidR="00CE4573" w:rsidRPr="00212D2E" w:rsidRDefault="00CE4573" w:rsidP="00CE4573">
      <w:pPr>
        <w:tabs>
          <w:tab w:val="left" w:pos="851"/>
        </w:tabs>
        <w:spacing w:after="0"/>
        <w:ind w:firstLine="709"/>
        <w:rPr>
          <w:szCs w:val="28"/>
        </w:rPr>
      </w:pPr>
      <w:r w:rsidRPr="00212D2E">
        <w:rPr>
          <w:szCs w:val="28"/>
        </w:rPr>
        <w:t>4. Возможность локальной загрузки на рабочую станцию необходимых компонент для работы с сертификатами электронной подписи;</w:t>
      </w:r>
    </w:p>
    <w:p w:rsidR="00CE4573" w:rsidRPr="00212D2E" w:rsidRDefault="00CE4573" w:rsidP="00CE4573">
      <w:pPr>
        <w:tabs>
          <w:tab w:val="left" w:pos="851"/>
        </w:tabs>
        <w:spacing w:after="0"/>
        <w:ind w:firstLine="709"/>
        <w:rPr>
          <w:szCs w:val="28"/>
        </w:rPr>
      </w:pPr>
      <w:r w:rsidRPr="00212D2E">
        <w:rPr>
          <w:szCs w:val="28"/>
        </w:rPr>
        <w:t>5.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w:t>
      </w:r>
    </w:p>
    <w:p w:rsidR="00CE4573" w:rsidRPr="00212D2E" w:rsidRDefault="00CE4573" w:rsidP="00CE4573">
      <w:pPr>
        <w:tabs>
          <w:tab w:val="left" w:pos="851"/>
        </w:tabs>
        <w:spacing w:after="0"/>
        <w:ind w:firstLine="709"/>
        <w:rPr>
          <w:szCs w:val="28"/>
        </w:rPr>
      </w:pPr>
      <w:r w:rsidRPr="00212D2E">
        <w:rPr>
          <w:szCs w:val="28"/>
        </w:rPr>
        <w:t>6. Возможность самостоятельного выбора пользователем необходимых для установки компонент;</w:t>
      </w:r>
    </w:p>
    <w:p w:rsidR="00CE4573" w:rsidRPr="00AA67F6" w:rsidRDefault="00CE4573" w:rsidP="00CE4573">
      <w:pPr>
        <w:tabs>
          <w:tab w:val="left" w:pos="851"/>
        </w:tabs>
        <w:spacing w:after="0"/>
        <w:ind w:firstLine="709"/>
        <w:rPr>
          <w:b/>
          <w:szCs w:val="28"/>
        </w:rPr>
      </w:pPr>
      <w:r w:rsidRPr="00AA67F6">
        <w:rPr>
          <w:b/>
          <w:szCs w:val="28"/>
        </w:rPr>
        <w:t>Системные требования:</w:t>
      </w:r>
    </w:p>
    <w:p w:rsidR="00CE4573" w:rsidRPr="00212D2E" w:rsidRDefault="00CE4573" w:rsidP="00CE4573">
      <w:pPr>
        <w:tabs>
          <w:tab w:val="left" w:pos="851"/>
        </w:tabs>
        <w:spacing w:after="0"/>
        <w:ind w:firstLine="709"/>
        <w:rPr>
          <w:szCs w:val="28"/>
        </w:rPr>
      </w:pPr>
      <w:r w:rsidRPr="00212D2E">
        <w:rPr>
          <w:szCs w:val="28"/>
        </w:rPr>
        <w:t>Сервис должен функционировать в:</w:t>
      </w:r>
    </w:p>
    <w:p w:rsidR="00CE4573" w:rsidRPr="00212D2E" w:rsidRDefault="00CE4573" w:rsidP="0075586F">
      <w:pPr>
        <w:pStyle w:val="af7"/>
        <w:numPr>
          <w:ilvl w:val="0"/>
          <w:numId w:val="11"/>
        </w:numPr>
        <w:tabs>
          <w:tab w:val="left" w:pos="851"/>
        </w:tabs>
        <w:spacing w:after="0"/>
        <w:ind w:left="0" w:firstLine="709"/>
        <w:rPr>
          <w:bCs/>
          <w:spacing w:val="-2"/>
          <w:szCs w:val="28"/>
          <w:lang w:val="en-US"/>
        </w:rPr>
      </w:pPr>
      <w:r w:rsidRPr="00212D2E">
        <w:rPr>
          <w:bCs/>
          <w:spacing w:val="-2"/>
          <w:szCs w:val="28"/>
        </w:rPr>
        <w:t>ОС</w:t>
      </w:r>
      <w:r w:rsidRPr="00212D2E">
        <w:rPr>
          <w:bCs/>
          <w:spacing w:val="-2"/>
          <w:szCs w:val="28"/>
          <w:lang w:val="en-US"/>
        </w:rPr>
        <w:t xml:space="preserve">: Windows XP/2003/Vista/2008/2008 R2/7/8/2012 (32 </w:t>
      </w:r>
      <w:r w:rsidRPr="00212D2E">
        <w:rPr>
          <w:bCs/>
          <w:spacing w:val="-2"/>
          <w:szCs w:val="28"/>
        </w:rPr>
        <w:t>или</w:t>
      </w:r>
      <w:r w:rsidRPr="00212D2E">
        <w:rPr>
          <w:bCs/>
          <w:spacing w:val="-2"/>
          <w:szCs w:val="28"/>
          <w:lang w:val="en-US"/>
        </w:rPr>
        <w:t xml:space="preserve"> 64 </w:t>
      </w:r>
      <w:r w:rsidRPr="00212D2E">
        <w:rPr>
          <w:bCs/>
          <w:spacing w:val="-2"/>
          <w:szCs w:val="28"/>
        </w:rPr>
        <w:t>бит</w:t>
      </w:r>
      <w:r w:rsidRPr="00212D2E">
        <w:rPr>
          <w:bCs/>
          <w:spacing w:val="-2"/>
          <w:szCs w:val="28"/>
          <w:lang w:val="en-US"/>
        </w:rPr>
        <w:t>);</w:t>
      </w:r>
    </w:p>
    <w:p w:rsidR="00CE4573" w:rsidRPr="00212D2E" w:rsidRDefault="00CE4573" w:rsidP="0075586F">
      <w:pPr>
        <w:pStyle w:val="af7"/>
        <w:numPr>
          <w:ilvl w:val="0"/>
          <w:numId w:val="11"/>
        </w:numPr>
        <w:tabs>
          <w:tab w:val="left" w:pos="851"/>
        </w:tabs>
        <w:spacing w:after="0"/>
        <w:ind w:left="0" w:firstLine="709"/>
        <w:rPr>
          <w:bCs/>
          <w:spacing w:val="-2"/>
          <w:szCs w:val="28"/>
          <w:lang w:val="en-US"/>
        </w:rPr>
      </w:pPr>
      <w:r w:rsidRPr="00212D2E">
        <w:rPr>
          <w:bCs/>
          <w:spacing w:val="-2"/>
          <w:szCs w:val="28"/>
        </w:rPr>
        <w:t>интернет</w:t>
      </w:r>
      <w:r w:rsidRPr="00212D2E">
        <w:rPr>
          <w:bCs/>
          <w:spacing w:val="-2"/>
          <w:szCs w:val="28"/>
          <w:lang w:val="en-US"/>
        </w:rPr>
        <w:t xml:space="preserve"> </w:t>
      </w:r>
      <w:r w:rsidRPr="00212D2E">
        <w:rPr>
          <w:bCs/>
          <w:spacing w:val="-2"/>
          <w:szCs w:val="28"/>
        </w:rPr>
        <w:t>браузер</w:t>
      </w:r>
      <w:r w:rsidRPr="00212D2E">
        <w:rPr>
          <w:bCs/>
          <w:spacing w:val="-2"/>
          <w:szCs w:val="28"/>
          <w:lang w:val="en-US"/>
        </w:rPr>
        <w:t xml:space="preserve">: Google Chrome, Opera, Mozilla Firefox, </w:t>
      </w:r>
      <w:r w:rsidRPr="00212D2E">
        <w:rPr>
          <w:bCs/>
          <w:spacing w:val="-2"/>
          <w:szCs w:val="28"/>
        </w:rPr>
        <w:t>Яндекс</w:t>
      </w:r>
      <w:r w:rsidRPr="00212D2E">
        <w:rPr>
          <w:bCs/>
          <w:spacing w:val="-2"/>
          <w:szCs w:val="28"/>
          <w:lang w:val="en-US"/>
        </w:rPr>
        <w:t>.</w:t>
      </w:r>
      <w:r w:rsidRPr="00212D2E">
        <w:rPr>
          <w:bCs/>
          <w:spacing w:val="-2"/>
          <w:szCs w:val="28"/>
        </w:rPr>
        <w:t>Браузер</w:t>
      </w:r>
      <w:r w:rsidRPr="00212D2E">
        <w:rPr>
          <w:bCs/>
          <w:spacing w:val="-2"/>
          <w:szCs w:val="28"/>
          <w:lang w:val="en-US"/>
        </w:rPr>
        <w:t>, Internet Explorer (</w:t>
      </w:r>
      <w:r w:rsidRPr="00212D2E">
        <w:rPr>
          <w:bCs/>
          <w:spacing w:val="-2"/>
          <w:szCs w:val="28"/>
        </w:rPr>
        <w:t>не</w:t>
      </w:r>
      <w:r w:rsidRPr="00212D2E">
        <w:rPr>
          <w:bCs/>
          <w:spacing w:val="-2"/>
          <w:szCs w:val="28"/>
          <w:lang w:val="en-US"/>
        </w:rPr>
        <w:t xml:space="preserve"> </w:t>
      </w:r>
      <w:r w:rsidRPr="00212D2E">
        <w:rPr>
          <w:bCs/>
          <w:spacing w:val="-2"/>
          <w:szCs w:val="28"/>
        </w:rPr>
        <w:t>ниже</w:t>
      </w:r>
      <w:r w:rsidRPr="00212D2E">
        <w:rPr>
          <w:bCs/>
          <w:spacing w:val="-2"/>
          <w:szCs w:val="28"/>
          <w:lang w:val="en-US"/>
        </w:rPr>
        <w:t xml:space="preserve"> </w:t>
      </w:r>
      <w:r w:rsidRPr="00212D2E">
        <w:rPr>
          <w:bCs/>
          <w:spacing w:val="-2"/>
          <w:szCs w:val="28"/>
        </w:rPr>
        <w:t>версии</w:t>
      </w:r>
      <w:r w:rsidRPr="00212D2E">
        <w:rPr>
          <w:bCs/>
          <w:spacing w:val="-2"/>
          <w:szCs w:val="28"/>
          <w:lang w:val="en-US"/>
        </w:rPr>
        <w:t xml:space="preserve"> 8.0);</w:t>
      </w:r>
    </w:p>
    <w:p w:rsidR="00CE4573" w:rsidRPr="00AA67F6" w:rsidRDefault="00CE4573" w:rsidP="00CE4573">
      <w:pPr>
        <w:tabs>
          <w:tab w:val="left" w:pos="851"/>
        </w:tabs>
        <w:spacing w:after="0"/>
        <w:ind w:firstLine="709"/>
        <w:rPr>
          <w:b/>
          <w:szCs w:val="28"/>
        </w:rPr>
      </w:pPr>
      <w:r w:rsidRPr="00AA67F6">
        <w:rPr>
          <w:b/>
          <w:szCs w:val="28"/>
        </w:rPr>
        <w:t>Техническая поддержка:</w:t>
      </w:r>
    </w:p>
    <w:p w:rsidR="00CE4573" w:rsidRPr="00212D2E" w:rsidRDefault="00CE4573" w:rsidP="00CE4573">
      <w:pPr>
        <w:shd w:val="clear" w:color="auto" w:fill="FFFFFF"/>
        <w:tabs>
          <w:tab w:val="left" w:pos="851"/>
        </w:tabs>
        <w:spacing w:after="0"/>
        <w:ind w:firstLine="709"/>
        <w:rPr>
          <w:szCs w:val="28"/>
          <w:lang w:eastAsia="en-US"/>
        </w:rPr>
      </w:pPr>
      <w:r w:rsidRPr="00212D2E">
        <w:rPr>
          <w:szCs w:val="28"/>
        </w:rPr>
        <w:t>Техническая поддержка веб-сервиса должна осуществляться в режиме 24х7х365.</w:t>
      </w:r>
    </w:p>
    <w:p w:rsidR="00CE4573" w:rsidRDefault="00CE4573" w:rsidP="00CE4573">
      <w:pPr>
        <w:widowControl w:val="0"/>
        <w:suppressAutoHyphens/>
        <w:spacing w:after="0"/>
        <w:ind w:firstLine="709"/>
        <w:rPr>
          <w:i/>
        </w:rPr>
      </w:pPr>
    </w:p>
    <w:p w:rsidR="00CE4573" w:rsidRPr="00EF4BB5" w:rsidRDefault="00CE4573" w:rsidP="00CE4573">
      <w:pPr>
        <w:shd w:val="clear" w:color="auto" w:fill="FFFFFF"/>
        <w:tabs>
          <w:tab w:val="left" w:pos="993"/>
        </w:tabs>
        <w:spacing w:after="0"/>
        <w:ind w:firstLine="709"/>
        <w:rPr>
          <w:b/>
          <w:bCs/>
          <w:spacing w:val="-2"/>
        </w:rPr>
      </w:pPr>
      <w:r w:rsidRPr="00212D2E">
        <w:rPr>
          <w:b/>
          <w:bCs/>
          <w:spacing w:val="-2"/>
        </w:rPr>
        <w:t>6</w:t>
      </w:r>
      <w:r w:rsidRPr="00EF4BB5">
        <w:rPr>
          <w:b/>
          <w:bCs/>
          <w:spacing w:val="-2"/>
        </w:rPr>
        <w:t>. Гарантия качества услуг:</w:t>
      </w:r>
    </w:p>
    <w:p w:rsidR="00CE4573" w:rsidRPr="00EF4BB5" w:rsidRDefault="00CE4573" w:rsidP="00CE4573">
      <w:pPr>
        <w:shd w:val="clear" w:color="auto" w:fill="FFFFFF"/>
        <w:tabs>
          <w:tab w:val="left" w:pos="993"/>
        </w:tabs>
        <w:spacing w:after="0"/>
        <w:ind w:firstLine="709"/>
        <w:rPr>
          <w:bCs/>
          <w:spacing w:val="-2"/>
        </w:rPr>
      </w:pPr>
      <w:r w:rsidRPr="00212D2E">
        <w:rPr>
          <w:bCs/>
          <w:spacing w:val="-2"/>
        </w:rPr>
        <w:t>6</w:t>
      </w:r>
      <w:r w:rsidRPr="00EF4BB5">
        <w:rPr>
          <w:bCs/>
          <w:spacing w:val="-2"/>
        </w:rPr>
        <w:t>.1. Исполнитель обязан обеспечить гарантийное сопровождение выданных СКП и ЭП сроком 1 год, с момента подписания акта сдачи-приёмки, в соответствии с требованиями настоящего Технического задания.</w:t>
      </w:r>
    </w:p>
    <w:p w:rsidR="00CE4573" w:rsidRPr="00EF4BB5" w:rsidRDefault="00CE4573" w:rsidP="00CE4573">
      <w:pPr>
        <w:shd w:val="clear" w:color="auto" w:fill="FFFFFF"/>
        <w:tabs>
          <w:tab w:val="left" w:pos="993"/>
        </w:tabs>
        <w:spacing w:after="0"/>
        <w:ind w:firstLine="709"/>
        <w:rPr>
          <w:bCs/>
          <w:spacing w:val="-2"/>
        </w:rPr>
      </w:pPr>
      <w:r w:rsidRPr="00212D2E">
        <w:rPr>
          <w:bCs/>
          <w:spacing w:val="-2"/>
        </w:rPr>
        <w:t>6</w:t>
      </w:r>
      <w:r w:rsidRPr="00EF4BB5">
        <w:rPr>
          <w:bCs/>
          <w:spacing w:val="-2"/>
        </w:rPr>
        <w:t>.2. Гарантийное сопровождение СКП и ЭП включает:</w:t>
      </w:r>
    </w:p>
    <w:p w:rsidR="00CE4573" w:rsidRPr="00EF4BB5" w:rsidRDefault="00CE4573" w:rsidP="00CE4573">
      <w:pPr>
        <w:shd w:val="clear" w:color="auto" w:fill="FFFFFF"/>
        <w:tabs>
          <w:tab w:val="left" w:pos="993"/>
        </w:tabs>
        <w:spacing w:after="0"/>
        <w:ind w:firstLine="709"/>
        <w:rPr>
          <w:bCs/>
          <w:spacing w:val="-2"/>
        </w:rPr>
      </w:pPr>
      <w:r w:rsidRPr="00EF4BB5">
        <w:rPr>
          <w:bCs/>
          <w:spacing w:val="-2"/>
        </w:rPr>
        <w:t>- ведение реестра выданных и аннулированных СКП;</w:t>
      </w:r>
    </w:p>
    <w:p w:rsidR="00CE4573" w:rsidRPr="00EF4BB5" w:rsidRDefault="00CE4573" w:rsidP="00CE4573">
      <w:pPr>
        <w:shd w:val="clear" w:color="auto" w:fill="FFFFFF"/>
        <w:tabs>
          <w:tab w:val="left" w:pos="993"/>
        </w:tabs>
        <w:spacing w:after="0"/>
        <w:ind w:firstLine="709"/>
        <w:rPr>
          <w:bCs/>
          <w:spacing w:val="-2"/>
        </w:rPr>
      </w:pPr>
      <w:r w:rsidRPr="00EF4BB5">
        <w:rPr>
          <w:bCs/>
          <w:spacing w:val="-2"/>
        </w:rPr>
        <w:t>- приостановление и возобновление действия СКП;</w:t>
      </w:r>
    </w:p>
    <w:p w:rsidR="00CE4573" w:rsidRPr="00EF4BB5" w:rsidRDefault="00CE4573" w:rsidP="00CE4573">
      <w:pPr>
        <w:shd w:val="clear" w:color="auto" w:fill="FFFFFF"/>
        <w:tabs>
          <w:tab w:val="left" w:pos="993"/>
        </w:tabs>
        <w:spacing w:after="0"/>
        <w:ind w:firstLine="709"/>
        <w:rPr>
          <w:bCs/>
          <w:spacing w:val="-2"/>
        </w:rPr>
      </w:pPr>
      <w:r w:rsidRPr="00EF4BB5">
        <w:rPr>
          <w:bCs/>
          <w:spacing w:val="-2"/>
        </w:rPr>
        <w:t>- аннулирование СКП;</w:t>
      </w:r>
    </w:p>
    <w:p w:rsidR="00CE4573" w:rsidRPr="00EF4BB5" w:rsidRDefault="00CE4573" w:rsidP="00CE4573">
      <w:pPr>
        <w:shd w:val="clear" w:color="auto" w:fill="FFFFFF"/>
        <w:tabs>
          <w:tab w:val="left" w:pos="993"/>
        </w:tabs>
        <w:spacing w:after="0"/>
        <w:ind w:firstLine="709"/>
        <w:rPr>
          <w:bCs/>
          <w:spacing w:val="-2"/>
        </w:rPr>
      </w:pPr>
      <w:r w:rsidRPr="00EF4BB5">
        <w:rPr>
          <w:bCs/>
          <w:spacing w:val="-2"/>
        </w:rPr>
        <w:t>- обеспечение доступности реестра сертификатов в сети Интернет;</w:t>
      </w:r>
    </w:p>
    <w:p w:rsidR="00CE4573" w:rsidRPr="00EF4BB5" w:rsidRDefault="00CE4573" w:rsidP="00CE4573">
      <w:pPr>
        <w:shd w:val="clear" w:color="auto" w:fill="FFFFFF"/>
        <w:tabs>
          <w:tab w:val="left" w:pos="993"/>
        </w:tabs>
        <w:spacing w:after="0"/>
        <w:ind w:firstLine="709"/>
        <w:rPr>
          <w:bCs/>
          <w:spacing w:val="-2"/>
        </w:rPr>
      </w:pPr>
      <w:r w:rsidRPr="00EF4BB5">
        <w:rPr>
          <w:bCs/>
          <w:spacing w:val="-2"/>
        </w:rPr>
        <w:t>- проверку ЭП, в том числе по обращениям пользователей Заказчика.</w:t>
      </w:r>
    </w:p>
    <w:p w:rsidR="00CE4573" w:rsidRPr="00EF4BB5" w:rsidRDefault="00CE4573" w:rsidP="00CE4573">
      <w:pPr>
        <w:shd w:val="clear" w:color="auto" w:fill="FFFFFF"/>
        <w:tabs>
          <w:tab w:val="left" w:pos="993"/>
        </w:tabs>
        <w:spacing w:after="0"/>
        <w:ind w:firstLine="709"/>
        <w:rPr>
          <w:bCs/>
          <w:spacing w:val="-2"/>
        </w:rPr>
      </w:pPr>
      <w:r w:rsidRPr="00212D2E">
        <w:rPr>
          <w:bCs/>
          <w:spacing w:val="-2"/>
        </w:rPr>
        <w:t>6</w:t>
      </w:r>
      <w:r w:rsidRPr="00EF4BB5">
        <w:rPr>
          <w:bCs/>
          <w:spacing w:val="-2"/>
        </w:rPr>
        <w:t>.3. Исполнитель обеспечивает выполнение гарантийных обязательств с соблюдением следующих временных характеристик:</w:t>
      </w:r>
    </w:p>
    <w:p w:rsidR="00CE4573" w:rsidRPr="00EF4BB5" w:rsidRDefault="00CE4573" w:rsidP="00CE4573">
      <w:pPr>
        <w:shd w:val="clear" w:color="auto" w:fill="FFFFFF"/>
        <w:tabs>
          <w:tab w:val="left" w:pos="993"/>
        </w:tabs>
        <w:spacing w:after="0"/>
        <w:ind w:firstLine="709"/>
        <w:rPr>
          <w:bCs/>
          <w:spacing w:val="-2"/>
        </w:rPr>
      </w:pPr>
      <w:r w:rsidRPr="000D70BE">
        <w:rPr>
          <w:bCs/>
          <w:spacing w:val="-2"/>
        </w:rPr>
        <w:t>6</w:t>
      </w:r>
      <w:r w:rsidRPr="00EF4BB5">
        <w:rPr>
          <w:bCs/>
          <w:spacing w:val="-2"/>
        </w:rPr>
        <w:t>.3.1. Создание и выдача СКП и ЭП – не более 2 дней с момента предоставления пользователем Заказчика необходимых документов;</w:t>
      </w:r>
    </w:p>
    <w:p w:rsidR="00CE4573" w:rsidRPr="00EF4BB5" w:rsidRDefault="00CE4573" w:rsidP="00CE4573">
      <w:pPr>
        <w:shd w:val="clear" w:color="auto" w:fill="FFFFFF"/>
        <w:tabs>
          <w:tab w:val="left" w:pos="993"/>
        </w:tabs>
        <w:spacing w:after="0"/>
        <w:ind w:firstLine="709"/>
        <w:rPr>
          <w:bCs/>
          <w:spacing w:val="-2"/>
        </w:rPr>
      </w:pPr>
      <w:r w:rsidRPr="000D70BE">
        <w:rPr>
          <w:bCs/>
          <w:spacing w:val="-2"/>
        </w:rPr>
        <w:t>6</w:t>
      </w:r>
      <w:r w:rsidRPr="00EF4BB5">
        <w:rPr>
          <w:bCs/>
          <w:spacing w:val="-2"/>
        </w:rPr>
        <w:t>.3.2. Ведение реестра выданных и аннулированных СКП – круглосуточно, актуализация с периодичностью не менее, чем 1 раз в час;</w:t>
      </w:r>
    </w:p>
    <w:p w:rsidR="00CE4573" w:rsidRPr="00EF4BB5" w:rsidRDefault="00CE4573" w:rsidP="00CE4573">
      <w:pPr>
        <w:shd w:val="clear" w:color="auto" w:fill="FFFFFF"/>
        <w:tabs>
          <w:tab w:val="left" w:pos="993"/>
        </w:tabs>
        <w:spacing w:after="0"/>
        <w:ind w:firstLine="709"/>
        <w:rPr>
          <w:bCs/>
          <w:spacing w:val="-2"/>
        </w:rPr>
      </w:pPr>
      <w:r w:rsidRPr="000D70BE">
        <w:rPr>
          <w:bCs/>
          <w:spacing w:val="-2"/>
        </w:rPr>
        <w:t>6</w:t>
      </w:r>
      <w:r w:rsidRPr="00EF4BB5">
        <w:rPr>
          <w:bCs/>
          <w:spacing w:val="-2"/>
        </w:rPr>
        <w:t>.3.3. Приостановление и возобновление действия СКП – не более 1 дня с момента предоставления пользователем Заказчика необходимых сведений;</w:t>
      </w:r>
    </w:p>
    <w:p w:rsidR="00CE4573" w:rsidRPr="00EF4BB5" w:rsidRDefault="00CE4573" w:rsidP="00CE4573">
      <w:pPr>
        <w:shd w:val="clear" w:color="auto" w:fill="FFFFFF"/>
        <w:tabs>
          <w:tab w:val="left" w:pos="993"/>
        </w:tabs>
        <w:spacing w:after="0"/>
        <w:ind w:firstLine="709"/>
        <w:rPr>
          <w:bCs/>
          <w:spacing w:val="-2"/>
        </w:rPr>
      </w:pPr>
      <w:r w:rsidRPr="000D70BE">
        <w:rPr>
          <w:bCs/>
          <w:spacing w:val="-2"/>
        </w:rPr>
        <w:t>6</w:t>
      </w:r>
      <w:r w:rsidRPr="00EF4BB5">
        <w:rPr>
          <w:bCs/>
          <w:spacing w:val="-2"/>
        </w:rPr>
        <w:t>.3.4. Аннулирование СКП – не более 1 дня с момента предоставления пользователем Заказчика необходимых сведений;</w:t>
      </w:r>
    </w:p>
    <w:p w:rsidR="00CE4573" w:rsidRPr="00EF4BB5" w:rsidRDefault="00CE4573" w:rsidP="00CE4573">
      <w:pPr>
        <w:shd w:val="clear" w:color="auto" w:fill="FFFFFF"/>
        <w:tabs>
          <w:tab w:val="left" w:pos="993"/>
        </w:tabs>
        <w:spacing w:after="0"/>
        <w:ind w:firstLine="709"/>
        <w:rPr>
          <w:bCs/>
          <w:spacing w:val="-2"/>
        </w:rPr>
      </w:pPr>
      <w:r w:rsidRPr="000D70BE">
        <w:rPr>
          <w:bCs/>
          <w:spacing w:val="-2"/>
        </w:rPr>
        <w:t>6</w:t>
      </w:r>
      <w:r w:rsidRPr="00EF4BB5">
        <w:rPr>
          <w:bCs/>
          <w:spacing w:val="-2"/>
        </w:rPr>
        <w:t>.3.</w:t>
      </w:r>
      <w:r w:rsidRPr="000D70BE">
        <w:rPr>
          <w:bCs/>
          <w:spacing w:val="-2"/>
        </w:rPr>
        <w:t>5</w:t>
      </w:r>
      <w:r w:rsidRPr="00EF4BB5">
        <w:rPr>
          <w:bCs/>
          <w:spacing w:val="-2"/>
        </w:rPr>
        <w:t>. Проверка ЭП – не более 1 дня с момента обращения пользователя Заказчика.</w:t>
      </w:r>
    </w:p>
    <w:p w:rsidR="00CE4573" w:rsidRPr="00EF4BB5" w:rsidRDefault="00CE4573" w:rsidP="00CE4573">
      <w:pPr>
        <w:widowControl w:val="0"/>
        <w:suppressAutoHyphens/>
        <w:spacing w:after="0"/>
        <w:ind w:firstLine="709"/>
        <w:rPr>
          <w:b/>
        </w:rPr>
      </w:pPr>
    </w:p>
    <w:p w:rsidR="00CE4573" w:rsidRPr="00AA67F6" w:rsidRDefault="00CE4573" w:rsidP="00CE4573">
      <w:pPr>
        <w:pStyle w:val="3"/>
        <w:numPr>
          <w:ilvl w:val="0"/>
          <w:numId w:val="0"/>
        </w:numPr>
        <w:tabs>
          <w:tab w:val="left" w:pos="1134"/>
        </w:tabs>
        <w:spacing w:before="0" w:after="0"/>
        <w:ind w:firstLine="709"/>
        <w:rPr>
          <w:rFonts w:ascii="Times New Roman" w:hAnsi="Times New Roman" w:cs="Times New Roman"/>
        </w:rPr>
      </w:pPr>
      <w:r w:rsidRPr="00AA67F6">
        <w:rPr>
          <w:rFonts w:ascii="Times New Roman" w:hAnsi="Times New Roman" w:cs="Times New Roman"/>
        </w:rPr>
        <w:t>7. Требования к техническому сопровождению</w:t>
      </w:r>
      <w:r>
        <w:rPr>
          <w:rFonts w:ascii="Times New Roman" w:hAnsi="Times New Roman" w:cs="Times New Roman"/>
        </w:rPr>
        <w:t>.</w:t>
      </w:r>
    </w:p>
    <w:p w:rsidR="00CE4573" w:rsidRPr="00AA67F6" w:rsidRDefault="00CE4573" w:rsidP="00CE4573">
      <w:pPr>
        <w:pStyle w:val="afa"/>
        <w:tabs>
          <w:tab w:val="left" w:pos="1134"/>
        </w:tabs>
        <w:autoSpaceDE w:val="0"/>
        <w:autoSpaceDN w:val="0"/>
        <w:ind w:left="0" w:right="0" w:firstLine="709"/>
        <w:rPr>
          <w:b/>
          <w:bCs/>
        </w:rPr>
      </w:pPr>
      <w:r>
        <w:rPr>
          <w:b/>
          <w:bCs/>
        </w:rPr>
        <w:t xml:space="preserve">7.1. </w:t>
      </w:r>
      <w:r w:rsidRPr="00AA67F6">
        <w:rPr>
          <w:b/>
          <w:bCs/>
        </w:rPr>
        <w:t>Общие положения</w:t>
      </w:r>
      <w:r>
        <w:rPr>
          <w:b/>
          <w:bCs/>
        </w:rPr>
        <w:t>:</w:t>
      </w:r>
    </w:p>
    <w:p w:rsidR="00CE4573" w:rsidRPr="00212D2E" w:rsidRDefault="00CE4573" w:rsidP="00CE4573">
      <w:pPr>
        <w:pStyle w:val="afa"/>
        <w:tabs>
          <w:tab w:val="left" w:pos="1134"/>
        </w:tabs>
        <w:autoSpaceDE w:val="0"/>
        <w:autoSpaceDN w:val="0"/>
        <w:ind w:left="0" w:right="0" w:firstLine="709"/>
      </w:pPr>
      <w:r w:rsidRPr="00212D2E">
        <w:t>Исполнитель в рамках технического сопровождения должен организовать горячую линию для обращений Заказчика;</w:t>
      </w:r>
    </w:p>
    <w:p w:rsidR="00CE4573" w:rsidRPr="00212D2E" w:rsidRDefault="00CE4573" w:rsidP="00CE4573">
      <w:pPr>
        <w:pStyle w:val="afa"/>
        <w:tabs>
          <w:tab w:val="left" w:pos="1134"/>
        </w:tabs>
        <w:autoSpaceDE w:val="0"/>
        <w:autoSpaceDN w:val="0"/>
        <w:ind w:left="0" w:right="0" w:firstLine="709"/>
      </w:pPr>
      <w:r w:rsidRPr="00212D2E">
        <w:rPr>
          <w:bCs/>
        </w:rPr>
        <w:t xml:space="preserve">Горячая линия Исполнителя должна обеспечивать Заказчику возможность оперативно получать </w:t>
      </w:r>
      <w:r w:rsidRPr="00212D2E">
        <w:t>консультации по вопросам использования, установки и настройки СКП</w:t>
      </w:r>
      <w:r>
        <w:t xml:space="preserve"> </w:t>
      </w:r>
      <w:r w:rsidRPr="00212D2E">
        <w:t>ЭП, выданных Исполнителем, в рамках областей их применения;</w:t>
      </w:r>
    </w:p>
    <w:p w:rsidR="00CE4573" w:rsidRPr="00212D2E" w:rsidRDefault="00CE4573" w:rsidP="00CE4573">
      <w:pPr>
        <w:pStyle w:val="afa"/>
        <w:tabs>
          <w:tab w:val="left" w:pos="1134"/>
        </w:tabs>
        <w:autoSpaceDE w:val="0"/>
        <w:autoSpaceDN w:val="0"/>
        <w:ind w:left="0" w:right="0" w:firstLine="709"/>
      </w:pPr>
      <w:r w:rsidRPr="00212D2E">
        <w:t>Горячая линия должна работать в режиме 24/7/365;</w:t>
      </w:r>
    </w:p>
    <w:p w:rsidR="00CE4573" w:rsidRPr="00212D2E" w:rsidRDefault="00CE4573" w:rsidP="00CE4573">
      <w:pPr>
        <w:pStyle w:val="afa"/>
        <w:tabs>
          <w:tab w:val="left" w:pos="1134"/>
        </w:tabs>
        <w:autoSpaceDE w:val="0"/>
        <w:autoSpaceDN w:val="0"/>
        <w:ind w:left="0" w:right="0" w:firstLine="709"/>
      </w:pPr>
      <w:r w:rsidRPr="00212D2E">
        <w:lastRenderedPageBreak/>
        <w:t>При необходимости и с согласия Заказчика консультации должны оказываться при помощи технологий удалённого доступа.</w:t>
      </w:r>
    </w:p>
    <w:p w:rsidR="00CE4573" w:rsidRPr="0084255A" w:rsidRDefault="00CE4573" w:rsidP="00CE4573">
      <w:pPr>
        <w:tabs>
          <w:tab w:val="left" w:pos="1134"/>
        </w:tabs>
        <w:spacing w:after="0"/>
        <w:ind w:firstLine="709"/>
        <w:rPr>
          <w:b/>
        </w:rPr>
      </w:pPr>
      <w:r>
        <w:rPr>
          <w:b/>
        </w:rPr>
        <w:t xml:space="preserve">7.2. </w:t>
      </w:r>
      <w:r w:rsidRPr="0084255A">
        <w:rPr>
          <w:b/>
        </w:rPr>
        <w:t>Требования к оказанию услуг по телефону</w:t>
      </w:r>
      <w:r>
        <w:rPr>
          <w:b/>
        </w:rPr>
        <w:t>:</w:t>
      </w:r>
    </w:p>
    <w:p w:rsidR="00CE4573" w:rsidRPr="00212D2E" w:rsidRDefault="00CE4573" w:rsidP="00CE4573">
      <w:pPr>
        <w:tabs>
          <w:tab w:val="left" w:pos="1134"/>
        </w:tabs>
        <w:autoSpaceDE w:val="0"/>
        <w:autoSpaceDN w:val="0"/>
        <w:spacing w:after="0"/>
        <w:ind w:firstLine="709"/>
        <w:contextualSpacing/>
      </w:pPr>
      <w:r>
        <w:t xml:space="preserve">7.2.1. </w:t>
      </w:r>
      <w:r w:rsidRPr="00212D2E">
        <w:t xml:space="preserve">Исполнитель должен обеспечить единую точку входа для телефонных обращений Заказчика. Номер телефона должен принадлежать пулу адресов </w:t>
      </w:r>
      <w:r>
        <w:t>телефонной сети общего пользования</w:t>
      </w:r>
      <w:r w:rsidRPr="00212D2E">
        <w:t> населённого пункта размещения Заказчика или префиксу 8-800;</w:t>
      </w:r>
    </w:p>
    <w:p w:rsidR="00CE4573" w:rsidRPr="00212D2E" w:rsidRDefault="00CE4573" w:rsidP="00CE4573">
      <w:pPr>
        <w:tabs>
          <w:tab w:val="left" w:pos="1134"/>
        </w:tabs>
        <w:autoSpaceDE w:val="0"/>
        <w:autoSpaceDN w:val="0"/>
        <w:spacing w:after="0"/>
        <w:ind w:firstLine="709"/>
        <w:contextualSpacing/>
      </w:pPr>
      <w:r>
        <w:t xml:space="preserve">7.2.2. </w:t>
      </w:r>
      <w:r w:rsidRPr="00212D2E">
        <w:t>Исполнитель должен обеспечивать уровень обслуживания не ниже 80/90 (ожидание ответа у 80% обращений абонентов составляет не более 90 секунд);</w:t>
      </w:r>
    </w:p>
    <w:p w:rsidR="00CE4573" w:rsidRPr="00212D2E" w:rsidRDefault="00CE4573" w:rsidP="00CE4573">
      <w:pPr>
        <w:tabs>
          <w:tab w:val="left" w:pos="1134"/>
        </w:tabs>
        <w:autoSpaceDE w:val="0"/>
        <w:autoSpaceDN w:val="0"/>
        <w:spacing w:after="0"/>
        <w:ind w:firstLine="709"/>
        <w:contextualSpacing/>
      </w:pPr>
      <w:r>
        <w:t xml:space="preserve">7.2.3. </w:t>
      </w:r>
      <w:r w:rsidRPr="00212D2E">
        <w:t>При дозвоне звонок Заказчика должен поступать непосредственно консультанту Исполнителя;</w:t>
      </w:r>
    </w:p>
    <w:p w:rsidR="00CE4573" w:rsidRPr="00212D2E" w:rsidRDefault="00CE4573" w:rsidP="00CE4573">
      <w:pPr>
        <w:tabs>
          <w:tab w:val="left" w:pos="1134"/>
        </w:tabs>
        <w:autoSpaceDE w:val="0"/>
        <w:autoSpaceDN w:val="0"/>
        <w:spacing w:after="0"/>
        <w:ind w:firstLine="709"/>
        <w:contextualSpacing/>
      </w:pPr>
      <w:r>
        <w:t xml:space="preserve">7.2.4. </w:t>
      </w:r>
      <w:r w:rsidRPr="00212D2E">
        <w:t xml:space="preserve">Консультант Исполнителя должен поднимать трубку звонящего телефона не позднее третьего звонка (не более чем через 8 секунд). Консультант Исполнителя должен представиться (фамилия, имя); </w:t>
      </w:r>
    </w:p>
    <w:p w:rsidR="00CE4573" w:rsidRPr="00212D2E" w:rsidRDefault="00CE4573" w:rsidP="00CE4573">
      <w:pPr>
        <w:tabs>
          <w:tab w:val="left" w:pos="1134"/>
        </w:tabs>
        <w:autoSpaceDE w:val="0"/>
        <w:autoSpaceDN w:val="0"/>
        <w:spacing w:after="0"/>
        <w:ind w:firstLine="709"/>
        <w:contextualSpacing/>
      </w:pPr>
      <w:r>
        <w:t xml:space="preserve">7.2.5. </w:t>
      </w:r>
      <w:r w:rsidRPr="00212D2E">
        <w:t xml:space="preserve">Каждое обращение Заказчика должно фиксироваться; </w:t>
      </w:r>
    </w:p>
    <w:p w:rsidR="00CE4573" w:rsidRPr="00212D2E" w:rsidRDefault="00CE4573" w:rsidP="00CE4573">
      <w:pPr>
        <w:tabs>
          <w:tab w:val="left" w:pos="1134"/>
        </w:tabs>
        <w:autoSpaceDE w:val="0"/>
        <w:autoSpaceDN w:val="0"/>
        <w:spacing w:after="0"/>
        <w:ind w:firstLine="709"/>
        <w:contextualSpacing/>
      </w:pPr>
      <w:r>
        <w:t xml:space="preserve">7.2.6. </w:t>
      </w:r>
      <w:r w:rsidRPr="00212D2E">
        <w:t>Должна производиться аудиозапись каждого обращения Заказчика;</w:t>
      </w:r>
    </w:p>
    <w:p w:rsidR="00CE4573" w:rsidRPr="00212D2E" w:rsidRDefault="00CE4573" w:rsidP="00CE4573">
      <w:pPr>
        <w:tabs>
          <w:tab w:val="left" w:pos="1134"/>
        </w:tabs>
        <w:autoSpaceDE w:val="0"/>
        <w:autoSpaceDN w:val="0"/>
        <w:spacing w:after="0"/>
        <w:ind w:firstLine="709"/>
        <w:contextualSpacing/>
      </w:pPr>
      <w:r>
        <w:t xml:space="preserve">7.2.7. </w:t>
      </w:r>
      <w:r w:rsidRPr="00212D2E">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CE4573" w:rsidRPr="00212D2E" w:rsidRDefault="00CE4573" w:rsidP="00CE4573">
      <w:pPr>
        <w:tabs>
          <w:tab w:val="left" w:pos="1134"/>
        </w:tabs>
        <w:autoSpaceDE w:val="0"/>
        <w:autoSpaceDN w:val="0"/>
        <w:spacing w:after="0"/>
        <w:ind w:firstLine="709"/>
        <w:contextualSpacing/>
      </w:pPr>
      <w:r>
        <w:t xml:space="preserve">7.2.8. </w:t>
      </w:r>
      <w:r w:rsidRPr="00212D2E">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CE4573" w:rsidRPr="00212D2E" w:rsidRDefault="00CE4573" w:rsidP="00CE4573">
      <w:pPr>
        <w:tabs>
          <w:tab w:val="left" w:pos="1134"/>
        </w:tabs>
        <w:autoSpaceDE w:val="0"/>
        <w:autoSpaceDN w:val="0"/>
        <w:spacing w:after="0"/>
        <w:ind w:firstLine="709"/>
        <w:contextualSpacing/>
      </w:pPr>
      <w:r>
        <w:t xml:space="preserve">7.2.9. </w:t>
      </w:r>
      <w:r w:rsidRPr="00212D2E">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CE4573" w:rsidRPr="00AA67F6" w:rsidRDefault="00CE4573" w:rsidP="00CE4573">
      <w:pPr>
        <w:tabs>
          <w:tab w:val="left" w:pos="1134"/>
        </w:tabs>
        <w:spacing w:after="0"/>
        <w:ind w:firstLine="709"/>
        <w:rPr>
          <w:b/>
        </w:rPr>
      </w:pPr>
      <w:r>
        <w:rPr>
          <w:b/>
        </w:rPr>
        <w:t xml:space="preserve">7.3. </w:t>
      </w:r>
      <w:r w:rsidRPr="00AA67F6">
        <w:rPr>
          <w:b/>
        </w:rPr>
        <w:t>Требования к оказанию услуг через веб-сайт (Онлайн-консультант)</w:t>
      </w:r>
      <w:r>
        <w:rPr>
          <w:b/>
        </w:rPr>
        <w:t>:</w:t>
      </w:r>
    </w:p>
    <w:p w:rsidR="00CE4573" w:rsidRPr="00212D2E" w:rsidRDefault="00CE4573" w:rsidP="00CE4573">
      <w:pPr>
        <w:tabs>
          <w:tab w:val="left" w:pos="1134"/>
        </w:tabs>
        <w:autoSpaceDE w:val="0"/>
        <w:autoSpaceDN w:val="0"/>
        <w:spacing w:after="0"/>
        <w:ind w:firstLine="709"/>
        <w:contextualSpacing/>
      </w:pPr>
      <w:r>
        <w:t xml:space="preserve">7.3.1. </w:t>
      </w:r>
      <w:r w:rsidRPr="00212D2E">
        <w:t>Онлайн-консультант должен располагаться на сайте Исполнителя;</w:t>
      </w:r>
    </w:p>
    <w:p w:rsidR="00CE4573" w:rsidRPr="00212D2E" w:rsidRDefault="00CE4573" w:rsidP="00CE4573">
      <w:pPr>
        <w:tabs>
          <w:tab w:val="left" w:pos="1134"/>
        </w:tabs>
        <w:autoSpaceDE w:val="0"/>
        <w:autoSpaceDN w:val="0"/>
        <w:spacing w:after="0"/>
        <w:ind w:firstLine="709"/>
        <w:contextualSpacing/>
      </w:pPr>
      <w:r>
        <w:t xml:space="preserve">7.3.2. </w:t>
      </w:r>
      <w:r w:rsidRPr="00212D2E">
        <w:t xml:space="preserve">Часы работы онлайн-консультанта должны быть следующими: по рабочим дням Заказчика  с </w:t>
      </w:r>
      <w:r w:rsidRPr="00212D2E">
        <w:rPr>
          <w:lang w:eastAsia="ar-SA"/>
        </w:rPr>
        <w:t>09:00 до 18:00</w:t>
      </w:r>
      <w:r w:rsidRPr="00212D2E">
        <w:t>;</w:t>
      </w:r>
    </w:p>
    <w:p w:rsidR="00CE4573" w:rsidRPr="00212D2E" w:rsidRDefault="00CE4573" w:rsidP="00CE4573">
      <w:pPr>
        <w:tabs>
          <w:tab w:val="left" w:pos="1134"/>
        </w:tabs>
        <w:autoSpaceDE w:val="0"/>
        <w:autoSpaceDN w:val="0"/>
        <w:spacing w:after="0"/>
        <w:ind w:firstLine="709"/>
        <w:contextualSpacing/>
      </w:pPr>
      <w:r>
        <w:t xml:space="preserve">7.3.3. </w:t>
      </w:r>
      <w:r w:rsidRPr="00212D2E">
        <w:t>Каждый ответ от специалиста Исполнителя должен содержать ФИО консультанта;</w:t>
      </w:r>
    </w:p>
    <w:p w:rsidR="00CE4573" w:rsidRPr="00212D2E" w:rsidRDefault="00CE4573" w:rsidP="00CE4573">
      <w:pPr>
        <w:tabs>
          <w:tab w:val="left" w:pos="1134"/>
        </w:tabs>
        <w:autoSpaceDE w:val="0"/>
        <w:autoSpaceDN w:val="0"/>
        <w:spacing w:after="0"/>
        <w:ind w:firstLine="709"/>
        <w:contextualSpacing/>
      </w:pPr>
      <w:r>
        <w:t xml:space="preserve">7.3.4. </w:t>
      </w:r>
      <w:r w:rsidRPr="00212D2E">
        <w:t>Исполнитель должен обеспечить уровень обслуживания не ниже 80/90 (ожидание ответа у 80% обращений абонентов составляет не более 90 секунд).</w:t>
      </w:r>
    </w:p>
    <w:p w:rsidR="00CE4573" w:rsidRPr="00AA67F6" w:rsidRDefault="00CE4573" w:rsidP="00CE4573">
      <w:pPr>
        <w:tabs>
          <w:tab w:val="left" w:pos="1134"/>
        </w:tabs>
        <w:spacing w:after="0"/>
        <w:ind w:firstLine="709"/>
        <w:rPr>
          <w:b/>
        </w:rPr>
      </w:pPr>
      <w:r>
        <w:rPr>
          <w:b/>
        </w:rPr>
        <w:t xml:space="preserve">7.4. </w:t>
      </w:r>
      <w:r w:rsidRPr="00AA67F6">
        <w:rPr>
          <w:b/>
        </w:rPr>
        <w:t>Требования к оказанию услуг по почте</w:t>
      </w:r>
      <w:r>
        <w:rPr>
          <w:b/>
        </w:rPr>
        <w:t>:</w:t>
      </w:r>
    </w:p>
    <w:p w:rsidR="00CE4573" w:rsidRPr="00212D2E" w:rsidRDefault="00CE4573" w:rsidP="00CE4573">
      <w:pPr>
        <w:tabs>
          <w:tab w:val="left" w:pos="1134"/>
        </w:tabs>
        <w:autoSpaceDE w:val="0"/>
        <w:autoSpaceDN w:val="0"/>
        <w:spacing w:after="0"/>
        <w:ind w:firstLine="709"/>
        <w:contextualSpacing/>
      </w:pPr>
      <w:r>
        <w:t xml:space="preserve">7.4.1. </w:t>
      </w:r>
      <w:r w:rsidRPr="00212D2E">
        <w:t>Исполнитель должен обеспечить единую точку входа для обращений по электронной почте;</w:t>
      </w:r>
    </w:p>
    <w:p w:rsidR="00CE4573" w:rsidRPr="00212D2E" w:rsidRDefault="00CE4573" w:rsidP="00CE4573">
      <w:pPr>
        <w:tabs>
          <w:tab w:val="left" w:pos="1134"/>
        </w:tabs>
        <w:autoSpaceDE w:val="0"/>
        <w:autoSpaceDN w:val="0"/>
        <w:spacing w:after="0"/>
        <w:ind w:firstLine="709"/>
        <w:contextualSpacing/>
      </w:pPr>
      <w:r>
        <w:t xml:space="preserve">7.4.2. </w:t>
      </w:r>
      <w:r w:rsidRPr="00212D2E">
        <w:t>Обработка почты должна вестись в режиме 24/7/365;</w:t>
      </w:r>
    </w:p>
    <w:p w:rsidR="00CE4573" w:rsidRPr="00212D2E" w:rsidRDefault="00CE4573" w:rsidP="00CE4573">
      <w:pPr>
        <w:tabs>
          <w:tab w:val="left" w:pos="1134"/>
        </w:tabs>
        <w:autoSpaceDE w:val="0"/>
        <w:autoSpaceDN w:val="0"/>
        <w:spacing w:after="0"/>
        <w:ind w:firstLine="709"/>
        <w:contextualSpacing/>
      </w:pPr>
      <w:r>
        <w:t xml:space="preserve">7.4.3. </w:t>
      </w:r>
      <w:r w:rsidRPr="00212D2E">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CE4573" w:rsidRPr="00212D2E" w:rsidRDefault="00CE4573" w:rsidP="00CE4573">
      <w:pPr>
        <w:tabs>
          <w:tab w:val="left" w:pos="1134"/>
        </w:tabs>
        <w:autoSpaceDE w:val="0"/>
        <w:autoSpaceDN w:val="0"/>
        <w:spacing w:after="0"/>
        <w:ind w:firstLine="709"/>
        <w:contextualSpacing/>
      </w:pPr>
      <w:r>
        <w:t xml:space="preserve">7.4.4. </w:t>
      </w:r>
      <w:r w:rsidRPr="00212D2E">
        <w:t>Каждый ответ от специалиста Исполнителя должен содержать всю контактную информацию: ФИО, телефон, внутренний номер, должность;</w:t>
      </w:r>
    </w:p>
    <w:p w:rsidR="00CE4573" w:rsidRPr="00CE4573" w:rsidRDefault="00CE4573" w:rsidP="00CE4573">
      <w:pPr>
        <w:widowControl w:val="0"/>
        <w:suppressAutoHyphens/>
        <w:spacing w:after="0"/>
        <w:ind w:firstLine="709"/>
        <w:rPr>
          <w:b/>
        </w:rPr>
      </w:pPr>
      <w:r>
        <w:t xml:space="preserve">7.4.5. </w:t>
      </w:r>
      <w:r w:rsidRPr="00212D2E">
        <w:t>Ответ на официальный запрос Заказчика должен предоставляться не позднее чем через 30 календарных дней с момента поступления обращения.</w:t>
      </w:r>
    </w:p>
    <w:p w:rsidR="005E5FD9" w:rsidRDefault="005E5FD9" w:rsidP="00F82208">
      <w:pPr>
        <w:spacing w:after="0"/>
        <w:ind w:firstLine="708"/>
        <w:rPr>
          <w:b/>
        </w:rPr>
      </w:pPr>
    </w:p>
    <w:p w:rsidR="00AB7066" w:rsidRPr="00FB258A" w:rsidRDefault="00AB7066" w:rsidP="003D1C49">
      <w:pPr>
        <w:spacing w:after="0"/>
        <w:ind w:firstLine="709"/>
      </w:pPr>
    </w:p>
    <w:tbl>
      <w:tblPr>
        <w:tblW w:w="0" w:type="auto"/>
        <w:tblInd w:w="108" w:type="dxa"/>
        <w:tblLook w:val="000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86F" w:rsidRDefault="0075586F">
      <w:r>
        <w:separator/>
      </w:r>
    </w:p>
  </w:endnote>
  <w:endnote w:type="continuationSeparator" w:id="0">
    <w:p w:rsidR="0075586F" w:rsidRDefault="00755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Tempus Sans ITC">
    <w:altName w:val="Courier"/>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85" w:rsidRDefault="00491DD3" w:rsidP="00667896">
    <w:pPr>
      <w:pStyle w:val="a5"/>
      <w:framePr w:wrap="around" w:vAnchor="text" w:hAnchor="margin" w:xAlign="right" w:y="1"/>
      <w:rPr>
        <w:rStyle w:val="a6"/>
      </w:rPr>
    </w:pPr>
    <w:r>
      <w:rPr>
        <w:rStyle w:val="a6"/>
      </w:rPr>
      <w:fldChar w:fldCharType="begin"/>
    </w:r>
    <w:r w:rsidR="008F4485">
      <w:rPr>
        <w:rStyle w:val="a6"/>
      </w:rPr>
      <w:instrText xml:space="preserve">PAGE  </w:instrText>
    </w:r>
    <w:r>
      <w:rPr>
        <w:rStyle w:val="a6"/>
      </w:rPr>
      <w:fldChar w:fldCharType="end"/>
    </w:r>
  </w:p>
  <w:p w:rsidR="008F4485" w:rsidRDefault="008F4485"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85" w:rsidRDefault="00491DD3" w:rsidP="00667896">
    <w:pPr>
      <w:pStyle w:val="a5"/>
      <w:framePr w:wrap="around" w:vAnchor="text" w:hAnchor="margin" w:xAlign="right" w:y="1"/>
      <w:rPr>
        <w:rStyle w:val="a6"/>
      </w:rPr>
    </w:pPr>
    <w:r>
      <w:rPr>
        <w:rStyle w:val="a6"/>
      </w:rPr>
      <w:fldChar w:fldCharType="begin"/>
    </w:r>
    <w:r w:rsidR="008F4485">
      <w:rPr>
        <w:rStyle w:val="a6"/>
      </w:rPr>
      <w:instrText xml:space="preserve">PAGE  </w:instrText>
    </w:r>
    <w:r>
      <w:rPr>
        <w:rStyle w:val="a6"/>
      </w:rPr>
      <w:fldChar w:fldCharType="separate"/>
    </w:r>
    <w:r w:rsidR="006C01DA">
      <w:rPr>
        <w:rStyle w:val="a6"/>
        <w:noProof/>
      </w:rPr>
      <w:t>6</w:t>
    </w:r>
    <w:r>
      <w:rPr>
        <w:rStyle w:val="a6"/>
      </w:rPr>
      <w:fldChar w:fldCharType="end"/>
    </w:r>
  </w:p>
  <w:p w:rsidR="008F4485" w:rsidRDefault="008F4485"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86F" w:rsidRDefault="0075586F">
      <w:r>
        <w:separator/>
      </w:r>
    </w:p>
  </w:footnote>
  <w:footnote w:type="continuationSeparator" w:id="0">
    <w:p w:rsidR="0075586F" w:rsidRDefault="0075586F">
      <w:r>
        <w:continuationSeparator/>
      </w:r>
    </w:p>
  </w:footnote>
  <w:footnote w:id="1">
    <w:p w:rsidR="008F4485" w:rsidRPr="007C7271" w:rsidRDefault="008F4485"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0"/>
  </w:num>
  <w:num w:numId="5">
    <w:abstractNumId w:val="3"/>
  </w:num>
  <w:num w:numId="6">
    <w:abstractNumId w:val="4"/>
  </w:num>
  <w:num w:numId="7">
    <w:abstractNumId w:val="10"/>
  </w:num>
  <w:num w:numId="8">
    <w:abstractNumId w:val="8"/>
  </w:num>
  <w:num w:numId="9">
    <w:abstractNumId w:val="6"/>
  </w:num>
  <w:num w:numId="10">
    <w:abstractNumId w:val="1"/>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040C"/>
    <w:rsid w:val="00003FAA"/>
    <w:rsid w:val="00004762"/>
    <w:rsid w:val="00006693"/>
    <w:rsid w:val="00011396"/>
    <w:rsid w:val="00011DE8"/>
    <w:rsid w:val="000132CD"/>
    <w:rsid w:val="00013946"/>
    <w:rsid w:val="00015C87"/>
    <w:rsid w:val="0001611A"/>
    <w:rsid w:val="000161A2"/>
    <w:rsid w:val="00016A28"/>
    <w:rsid w:val="000201A0"/>
    <w:rsid w:val="0003002A"/>
    <w:rsid w:val="00044371"/>
    <w:rsid w:val="00050222"/>
    <w:rsid w:val="00060A0D"/>
    <w:rsid w:val="00061048"/>
    <w:rsid w:val="000637BC"/>
    <w:rsid w:val="0006390D"/>
    <w:rsid w:val="00064B67"/>
    <w:rsid w:val="00066045"/>
    <w:rsid w:val="00070882"/>
    <w:rsid w:val="00071A64"/>
    <w:rsid w:val="000724BD"/>
    <w:rsid w:val="00074355"/>
    <w:rsid w:val="00081117"/>
    <w:rsid w:val="0008453A"/>
    <w:rsid w:val="000910B4"/>
    <w:rsid w:val="0009538E"/>
    <w:rsid w:val="00095561"/>
    <w:rsid w:val="0009648E"/>
    <w:rsid w:val="000A3005"/>
    <w:rsid w:val="000B0932"/>
    <w:rsid w:val="000B4341"/>
    <w:rsid w:val="000B4815"/>
    <w:rsid w:val="000B6C8F"/>
    <w:rsid w:val="000C390B"/>
    <w:rsid w:val="000C500F"/>
    <w:rsid w:val="000C7389"/>
    <w:rsid w:val="000C752E"/>
    <w:rsid w:val="000C79DA"/>
    <w:rsid w:val="000D21D5"/>
    <w:rsid w:val="000D22D6"/>
    <w:rsid w:val="000D2C5D"/>
    <w:rsid w:val="000D5C1C"/>
    <w:rsid w:val="000E0082"/>
    <w:rsid w:val="000E3651"/>
    <w:rsid w:val="000F2C70"/>
    <w:rsid w:val="000F75F0"/>
    <w:rsid w:val="0010429D"/>
    <w:rsid w:val="00104C7A"/>
    <w:rsid w:val="00105153"/>
    <w:rsid w:val="001115A5"/>
    <w:rsid w:val="001202B8"/>
    <w:rsid w:val="0012115F"/>
    <w:rsid w:val="001223BA"/>
    <w:rsid w:val="0012268D"/>
    <w:rsid w:val="00123519"/>
    <w:rsid w:val="0012414D"/>
    <w:rsid w:val="001267A3"/>
    <w:rsid w:val="00130291"/>
    <w:rsid w:val="001308B4"/>
    <w:rsid w:val="00130F30"/>
    <w:rsid w:val="00131022"/>
    <w:rsid w:val="0013699E"/>
    <w:rsid w:val="00145EA6"/>
    <w:rsid w:val="00153A50"/>
    <w:rsid w:val="00153F49"/>
    <w:rsid w:val="0015690D"/>
    <w:rsid w:val="00160BCF"/>
    <w:rsid w:val="0016682B"/>
    <w:rsid w:val="00166E08"/>
    <w:rsid w:val="00171EBB"/>
    <w:rsid w:val="001775A1"/>
    <w:rsid w:val="00181371"/>
    <w:rsid w:val="00181C77"/>
    <w:rsid w:val="00195E8E"/>
    <w:rsid w:val="001960EB"/>
    <w:rsid w:val="0019749C"/>
    <w:rsid w:val="0019796D"/>
    <w:rsid w:val="001A0B60"/>
    <w:rsid w:val="001A6E10"/>
    <w:rsid w:val="001A7DAF"/>
    <w:rsid w:val="001B4818"/>
    <w:rsid w:val="001C4828"/>
    <w:rsid w:val="001C5AB9"/>
    <w:rsid w:val="001C5C7C"/>
    <w:rsid w:val="001C678E"/>
    <w:rsid w:val="001D0EC2"/>
    <w:rsid w:val="001D28D1"/>
    <w:rsid w:val="001D3A16"/>
    <w:rsid w:val="001D5E27"/>
    <w:rsid w:val="001D7D77"/>
    <w:rsid w:val="001E15B8"/>
    <w:rsid w:val="001E1C73"/>
    <w:rsid w:val="001E75E5"/>
    <w:rsid w:val="001F049D"/>
    <w:rsid w:val="001F1272"/>
    <w:rsid w:val="001F4997"/>
    <w:rsid w:val="001F4C31"/>
    <w:rsid w:val="001F515D"/>
    <w:rsid w:val="001F537D"/>
    <w:rsid w:val="001F6BE2"/>
    <w:rsid w:val="001F7A8C"/>
    <w:rsid w:val="001F7D28"/>
    <w:rsid w:val="002018FF"/>
    <w:rsid w:val="00203E47"/>
    <w:rsid w:val="0021492E"/>
    <w:rsid w:val="00215623"/>
    <w:rsid w:val="0021573B"/>
    <w:rsid w:val="00217159"/>
    <w:rsid w:val="00217CE7"/>
    <w:rsid w:val="00221C21"/>
    <w:rsid w:val="00222F69"/>
    <w:rsid w:val="00223410"/>
    <w:rsid w:val="002239B9"/>
    <w:rsid w:val="00224ADE"/>
    <w:rsid w:val="0023212A"/>
    <w:rsid w:val="00233690"/>
    <w:rsid w:val="00233EAC"/>
    <w:rsid w:val="00236F24"/>
    <w:rsid w:val="002377F6"/>
    <w:rsid w:val="00241F3A"/>
    <w:rsid w:val="00245748"/>
    <w:rsid w:val="002460CE"/>
    <w:rsid w:val="0024789F"/>
    <w:rsid w:val="00247903"/>
    <w:rsid w:val="0025746A"/>
    <w:rsid w:val="002579D0"/>
    <w:rsid w:val="002618CC"/>
    <w:rsid w:val="00266ED8"/>
    <w:rsid w:val="0027150E"/>
    <w:rsid w:val="0028208B"/>
    <w:rsid w:val="00282BE2"/>
    <w:rsid w:val="00283D24"/>
    <w:rsid w:val="00284213"/>
    <w:rsid w:val="00284E80"/>
    <w:rsid w:val="00285165"/>
    <w:rsid w:val="00285833"/>
    <w:rsid w:val="002858AF"/>
    <w:rsid w:val="00286A1C"/>
    <w:rsid w:val="0029093B"/>
    <w:rsid w:val="002926B6"/>
    <w:rsid w:val="00293B8D"/>
    <w:rsid w:val="002959F5"/>
    <w:rsid w:val="002A515E"/>
    <w:rsid w:val="002A52B2"/>
    <w:rsid w:val="002B4931"/>
    <w:rsid w:val="002B56FD"/>
    <w:rsid w:val="002B6194"/>
    <w:rsid w:val="002C30D9"/>
    <w:rsid w:val="002D01A3"/>
    <w:rsid w:val="002D34CF"/>
    <w:rsid w:val="002D5EF5"/>
    <w:rsid w:val="002E2FAC"/>
    <w:rsid w:val="002E30A8"/>
    <w:rsid w:val="002E3391"/>
    <w:rsid w:val="002E3F42"/>
    <w:rsid w:val="002F1436"/>
    <w:rsid w:val="002F172D"/>
    <w:rsid w:val="002F24B1"/>
    <w:rsid w:val="002F4C09"/>
    <w:rsid w:val="002F6735"/>
    <w:rsid w:val="003011F8"/>
    <w:rsid w:val="0030197A"/>
    <w:rsid w:val="00302B0B"/>
    <w:rsid w:val="00305942"/>
    <w:rsid w:val="003073B9"/>
    <w:rsid w:val="00313B07"/>
    <w:rsid w:val="00314979"/>
    <w:rsid w:val="00314E06"/>
    <w:rsid w:val="003172DF"/>
    <w:rsid w:val="003226AA"/>
    <w:rsid w:val="00325FE9"/>
    <w:rsid w:val="00330CFB"/>
    <w:rsid w:val="00332ECE"/>
    <w:rsid w:val="003351A8"/>
    <w:rsid w:val="0034030C"/>
    <w:rsid w:val="003434AA"/>
    <w:rsid w:val="00343E60"/>
    <w:rsid w:val="00345CCB"/>
    <w:rsid w:val="00346D53"/>
    <w:rsid w:val="00347A54"/>
    <w:rsid w:val="00350105"/>
    <w:rsid w:val="0035456D"/>
    <w:rsid w:val="00355217"/>
    <w:rsid w:val="00356402"/>
    <w:rsid w:val="00356B50"/>
    <w:rsid w:val="00364C6E"/>
    <w:rsid w:val="00365367"/>
    <w:rsid w:val="0036767B"/>
    <w:rsid w:val="003713EF"/>
    <w:rsid w:val="0037144D"/>
    <w:rsid w:val="00375445"/>
    <w:rsid w:val="00377DAA"/>
    <w:rsid w:val="00381785"/>
    <w:rsid w:val="00382341"/>
    <w:rsid w:val="0038285C"/>
    <w:rsid w:val="00384521"/>
    <w:rsid w:val="003860C2"/>
    <w:rsid w:val="00387CF4"/>
    <w:rsid w:val="003972A4"/>
    <w:rsid w:val="003A0255"/>
    <w:rsid w:val="003A45B2"/>
    <w:rsid w:val="003A5F89"/>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741F"/>
    <w:rsid w:val="003E08B7"/>
    <w:rsid w:val="003E6995"/>
    <w:rsid w:val="003F0B3A"/>
    <w:rsid w:val="003F625F"/>
    <w:rsid w:val="004002FE"/>
    <w:rsid w:val="00401A29"/>
    <w:rsid w:val="00401C73"/>
    <w:rsid w:val="00403FB1"/>
    <w:rsid w:val="00404A45"/>
    <w:rsid w:val="00404D7D"/>
    <w:rsid w:val="00405971"/>
    <w:rsid w:val="004107D1"/>
    <w:rsid w:val="004164B1"/>
    <w:rsid w:val="00421C92"/>
    <w:rsid w:val="00426A0F"/>
    <w:rsid w:val="004270A6"/>
    <w:rsid w:val="00430103"/>
    <w:rsid w:val="004302B1"/>
    <w:rsid w:val="0043408F"/>
    <w:rsid w:val="00435896"/>
    <w:rsid w:val="00437269"/>
    <w:rsid w:val="00437628"/>
    <w:rsid w:val="004401AC"/>
    <w:rsid w:val="004403CA"/>
    <w:rsid w:val="00443250"/>
    <w:rsid w:val="00444480"/>
    <w:rsid w:val="00447795"/>
    <w:rsid w:val="00450EC5"/>
    <w:rsid w:val="00451D8E"/>
    <w:rsid w:val="00453AB4"/>
    <w:rsid w:val="0045721B"/>
    <w:rsid w:val="00460508"/>
    <w:rsid w:val="00460F32"/>
    <w:rsid w:val="0046100A"/>
    <w:rsid w:val="00461982"/>
    <w:rsid w:val="004758D3"/>
    <w:rsid w:val="00480065"/>
    <w:rsid w:val="004838BD"/>
    <w:rsid w:val="004872D0"/>
    <w:rsid w:val="004908FA"/>
    <w:rsid w:val="00491DD3"/>
    <w:rsid w:val="00492696"/>
    <w:rsid w:val="00494217"/>
    <w:rsid w:val="0049561A"/>
    <w:rsid w:val="004957E0"/>
    <w:rsid w:val="00496BD8"/>
    <w:rsid w:val="004A3B73"/>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44FC"/>
    <w:rsid w:val="004F3754"/>
    <w:rsid w:val="004F5826"/>
    <w:rsid w:val="004F693C"/>
    <w:rsid w:val="00503C23"/>
    <w:rsid w:val="0050585A"/>
    <w:rsid w:val="00505908"/>
    <w:rsid w:val="00506AFE"/>
    <w:rsid w:val="00513DAB"/>
    <w:rsid w:val="00515310"/>
    <w:rsid w:val="0051585F"/>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ECE"/>
    <w:rsid w:val="00673AAA"/>
    <w:rsid w:val="006803B1"/>
    <w:rsid w:val="006826CD"/>
    <w:rsid w:val="006878BA"/>
    <w:rsid w:val="0069589C"/>
    <w:rsid w:val="00696C42"/>
    <w:rsid w:val="006A0353"/>
    <w:rsid w:val="006A0EF8"/>
    <w:rsid w:val="006A539F"/>
    <w:rsid w:val="006B2C13"/>
    <w:rsid w:val="006B30F4"/>
    <w:rsid w:val="006B342B"/>
    <w:rsid w:val="006B4842"/>
    <w:rsid w:val="006C01DA"/>
    <w:rsid w:val="006C0713"/>
    <w:rsid w:val="006C6F89"/>
    <w:rsid w:val="006D0D0B"/>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3CB0"/>
    <w:rsid w:val="00744A76"/>
    <w:rsid w:val="00745991"/>
    <w:rsid w:val="00752748"/>
    <w:rsid w:val="0075586F"/>
    <w:rsid w:val="0075606B"/>
    <w:rsid w:val="0075640D"/>
    <w:rsid w:val="00760F9A"/>
    <w:rsid w:val="0076357D"/>
    <w:rsid w:val="0076528C"/>
    <w:rsid w:val="00765483"/>
    <w:rsid w:val="00771CEE"/>
    <w:rsid w:val="00773E20"/>
    <w:rsid w:val="00781CF0"/>
    <w:rsid w:val="00782FD0"/>
    <w:rsid w:val="00783362"/>
    <w:rsid w:val="007844FE"/>
    <w:rsid w:val="00785972"/>
    <w:rsid w:val="00786F40"/>
    <w:rsid w:val="0078722B"/>
    <w:rsid w:val="007877B2"/>
    <w:rsid w:val="00787F55"/>
    <w:rsid w:val="0079521D"/>
    <w:rsid w:val="00795F40"/>
    <w:rsid w:val="007A002B"/>
    <w:rsid w:val="007A25B9"/>
    <w:rsid w:val="007B1095"/>
    <w:rsid w:val="007C064E"/>
    <w:rsid w:val="007C2B85"/>
    <w:rsid w:val="007C2C60"/>
    <w:rsid w:val="007C3473"/>
    <w:rsid w:val="007C3929"/>
    <w:rsid w:val="007C4BBB"/>
    <w:rsid w:val="007C5244"/>
    <w:rsid w:val="007C7271"/>
    <w:rsid w:val="007D1686"/>
    <w:rsid w:val="007D5996"/>
    <w:rsid w:val="007E16C5"/>
    <w:rsid w:val="007E3140"/>
    <w:rsid w:val="007E7D07"/>
    <w:rsid w:val="007E7F20"/>
    <w:rsid w:val="007F1453"/>
    <w:rsid w:val="007F293B"/>
    <w:rsid w:val="007F4418"/>
    <w:rsid w:val="007F5B90"/>
    <w:rsid w:val="00800122"/>
    <w:rsid w:val="00802292"/>
    <w:rsid w:val="008032A9"/>
    <w:rsid w:val="00804D7D"/>
    <w:rsid w:val="0081373F"/>
    <w:rsid w:val="00817C24"/>
    <w:rsid w:val="00821174"/>
    <w:rsid w:val="00824556"/>
    <w:rsid w:val="008253BE"/>
    <w:rsid w:val="00826008"/>
    <w:rsid w:val="0082741F"/>
    <w:rsid w:val="00831159"/>
    <w:rsid w:val="00832E7B"/>
    <w:rsid w:val="00845CEE"/>
    <w:rsid w:val="0084716A"/>
    <w:rsid w:val="00851380"/>
    <w:rsid w:val="00851647"/>
    <w:rsid w:val="00851B09"/>
    <w:rsid w:val="00852D0F"/>
    <w:rsid w:val="00856E47"/>
    <w:rsid w:val="00865F57"/>
    <w:rsid w:val="0087379F"/>
    <w:rsid w:val="00874935"/>
    <w:rsid w:val="008752A9"/>
    <w:rsid w:val="00880240"/>
    <w:rsid w:val="00881C15"/>
    <w:rsid w:val="00886282"/>
    <w:rsid w:val="0088696F"/>
    <w:rsid w:val="00886C0E"/>
    <w:rsid w:val="008872A6"/>
    <w:rsid w:val="00887902"/>
    <w:rsid w:val="008919A4"/>
    <w:rsid w:val="00893CFF"/>
    <w:rsid w:val="008978D9"/>
    <w:rsid w:val="008A36B8"/>
    <w:rsid w:val="008A39CE"/>
    <w:rsid w:val="008A6711"/>
    <w:rsid w:val="008A7215"/>
    <w:rsid w:val="008A722B"/>
    <w:rsid w:val="008A7DDE"/>
    <w:rsid w:val="008B05CE"/>
    <w:rsid w:val="008B5E74"/>
    <w:rsid w:val="008B7510"/>
    <w:rsid w:val="008C1FC5"/>
    <w:rsid w:val="008C5950"/>
    <w:rsid w:val="008D1E1E"/>
    <w:rsid w:val="008D5011"/>
    <w:rsid w:val="008D610F"/>
    <w:rsid w:val="008E00EE"/>
    <w:rsid w:val="008E0B65"/>
    <w:rsid w:val="008E1FFC"/>
    <w:rsid w:val="008E5334"/>
    <w:rsid w:val="008E555F"/>
    <w:rsid w:val="008E7351"/>
    <w:rsid w:val="008F4485"/>
    <w:rsid w:val="008F7BF9"/>
    <w:rsid w:val="009000B0"/>
    <w:rsid w:val="00901DF6"/>
    <w:rsid w:val="00904B14"/>
    <w:rsid w:val="00911986"/>
    <w:rsid w:val="00914197"/>
    <w:rsid w:val="0091593E"/>
    <w:rsid w:val="00916474"/>
    <w:rsid w:val="00916E29"/>
    <w:rsid w:val="00923C84"/>
    <w:rsid w:val="0092659C"/>
    <w:rsid w:val="00927670"/>
    <w:rsid w:val="0093404B"/>
    <w:rsid w:val="009374F4"/>
    <w:rsid w:val="00943819"/>
    <w:rsid w:val="00951E65"/>
    <w:rsid w:val="0095393B"/>
    <w:rsid w:val="009632FA"/>
    <w:rsid w:val="009637A8"/>
    <w:rsid w:val="00974012"/>
    <w:rsid w:val="00974883"/>
    <w:rsid w:val="00977FC9"/>
    <w:rsid w:val="009800F0"/>
    <w:rsid w:val="00982288"/>
    <w:rsid w:val="00982427"/>
    <w:rsid w:val="00984AFD"/>
    <w:rsid w:val="00985861"/>
    <w:rsid w:val="00986497"/>
    <w:rsid w:val="00990E34"/>
    <w:rsid w:val="00991E9B"/>
    <w:rsid w:val="00992E25"/>
    <w:rsid w:val="009953E9"/>
    <w:rsid w:val="009A0FC5"/>
    <w:rsid w:val="009A7852"/>
    <w:rsid w:val="009B049B"/>
    <w:rsid w:val="009B26CB"/>
    <w:rsid w:val="009B71D9"/>
    <w:rsid w:val="009C05A8"/>
    <w:rsid w:val="009C0F5B"/>
    <w:rsid w:val="009C2593"/>
    <w:rsid w:val="009C263A"/>
    <w:rsid w:val="009C2FC3"/>
    <w:rsid w:val="009C5965"/>
    <w:rsid w:val="009C781B"/>
    <w:rsid w:val="009C7CD4"/>
    <w:rsid w:val="009C7F21"/>
    <w:rsid w:val="009D1E9F"/>
    <w:rsid w:val="009D2048"/>
    <w:rsid w:val="009D204F"/>
    <w:rsid w:val="009D2FC7"/>
    <w:rsid w:val="009D3A32"/>
    <w:rsid w:val="009D7A24"/>
    <w:rsid w:val="009E4310"/>
    <w:rsid w:val="009E57E0"/>
    <w:rsid w:val="009F195D"/>
    <w:rsid w:val="009F57F4"/>
    <w:rsid w:val="009F5EA9"/>
    <w:rsid w:val="00A00B9A"/>
    <w:rsid w:val="00A043C5"/>
    <w:rsid w:val="00A105E2"/>
    <w:rsid w:val="00A217CB"/>
    <w:rsid w:val="00A22524"/>
    <w:rsid w:val="00A233C4"/>
    <w:rsid w:val="00A23730"/>
    <w:rsid w:val="00A23C6D"/>
    <w:rsid w:val="00A241D0"/>
    <w:rsid w:val="00A269B5"/>
    <w:rsid w:val="00A342F1"/>
    <w:rsid w:val="00A4113F"/>
    <w:rsid w:val="00A4464C"/>
    <w:rsid w:val="00A461EE"/>
    <w:rsid w:val="00A500C5"/>
    <w:rsid w:val="00A5601A"/>
    <w:rsid w:val="00A56179"/>
    <w:rsid w:val="00A62688"/>
    <w:rsid w:val="00A64F7B"/>
    <w:rsid w:val="00A71204"/>
    <w:rsid w:val="00A7374C"/>
    <w:rsid w:val="00A77CE0"/>
    <w:rsid w:val="00A77EE0"/>
    <w:rsid w:val="00A80E7C"/>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7E31"/>
    <w:rsid w:val="00AF0C1E"/>
    <w:rsid w:val="00AF133F"/>
    <w:rsid w:val="00AF2FC5"/>
    <w:rsid w:val="00B0097C"/>
    <w:rsid w:val="00B00D51"/>
    <w:rsid w:val="00B02B4D"/>
    <w:rsid w:val="00B07591"/>
    <w:rsid w:val="00B10EEE"/>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4FD3"/>
    <w:rsid w:val="00B6012A"/>
    <w:rsid w:val="00B67BAB"/>
    <w:rsid w:val="00B730DC"/>
    <w:rsid w:val="00B7353D"/>
    <w:rsid w:val="00B73B66"/>
    <w:rsid w:val="00B74D02"/>
    <w:rsid w:val="00B76AC9"/>
    <w:rsid w:val="00B80C8E"/>
    <w:rsid w:val="00B87792"/>
    <w:rsid w:val="00B90025"/>
    <w:rsid w:val="00B90228"/>
    <w:rsid w:val="00B95576"/>
    <w:rsid w:val="00B95C21"/>
    <w:rsid w:val="00B95F11"/>
    <w:rsid w:val="00BA3971"/>
    <w:rsid w:val="00BB5864"/>
    <w:rsid w:val="00BB7ED1"/>
    <w:rsid w:val="00BC2365"/>
    <w:rsid w:val="00BC76AD"/>
    <w:rsid w:val="00BD000E"/>
    <w:rsid w:val="00BD045B"/>
    <w:rsid w:val="00BD135C"/>
    <w:rsid w:val="00BE00FB"/>
    <w:rsid w:val="00BE15F9"/>
    <w:rsid w:val="00BE387D"/>
    <w:rsid w:val="00BE3C6D"/>
    <w:rsid w:val="00BE4783"/>
    <w:rsid w:val="00BF04E4"/>
    <w:rsid w:val="00BF0E3E"/>
    <w:rsid w:val="00BF1178"/>
    <w:rsid w:val="00BF271D"/>
    <w:rsid w:val="00BF3038"/>
    <w:rsid w:val="00BF4024"/>
    <w:rsid w:val="00BF600B"/>
    <w:rsid w:val="00C00532"/>
    <w:rsid w:val="00C03DF5"/>
    <w:rsid w:val="00C05F8C"/>
    <w:rsid w:val="00C108A0"/>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847E4"/>
    <w:rsid w:val="00C84D69"/>
    <w:rsid w:val="00C92150"/>
    <w:rsid w:val="00C92261"/>
    <w:rsid w:val="00C927C7"/>
    <w:rsid w:val="00CA1800"/>
    <w:rsid w:val="00CA3A45"/>
    <w:rsid w:val="00CA3A7E"/>
    <w:rsid w:val="00CA6BE3"/>
    <w:rsid w:val="00CB35FD"/>
    <w:rsid w:val="00CB4A32"/>
    <w:rsid w:val="00CB4D7B"/>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8435B"/>
    <w:rsid w:val="00D9020C"/>
    <w:rsid w:val="00D909B1"/>
    <w:rsid w:val="00D941DC"/>
    <w:rsid w:val="00D96165"/>
    <w:rsid w:val="00D967CC"/>
    <w:rsid w:val="00DA5088"/>
    <w:rsid w:val="00DA5A28"/>
    <w:rsid w:val="00DA66AC"/>
    <w:rsid w:val="00DB08E7"/>
    <w:rsid w:val="00DB1995"/>
    <w:rsid w:val="00DC02BF"/>
    <w:rsid w:val="00DC06A4"/>
    <w:rsid w:val="00DC2CFC"/>
    <w:rsid w:val="00DC2E7A"/>
    <w:rsid w:val="00DC42B0"/>
    <w:rsid w:val="00DC4590"/>
    <w:rsid w:val="00DC4C4D"/>
    <w:rsid w:val="00DC72CF"/>
    <w:rsid w:val="00DD228E"/>
    <w:rsid w:val="00DD29D7"/>
    <w:rsid w:val="00DD3EA8"/>
    <w:rsid w:val="00DD6717"/>
    <w:rsid w:val="00DD6E4A"/>
    <w:rsid w:val="00DE21EE"/>
    <w:rsid w:val="00DE30C7"/>
    <w:rsid w:val="00DE4DD1"/>
    <w:rsid w:val="00DE6000"/>
    <w:rsid w:val="00DE63BC"/>
    <w:rsid w:val="00DF41C1"/>
    <w:rsid w:val="00DF584A"/>
    <w:rsid w:val="00E00F03"/>
    <w:rsid w:val="00E0703B"/>
    <w:rsid w:val="00E1083C"/>
    <w:rsid w:val="00E12BE4"/>
    <w:rsid w:val="00E20D0E"/>
    <w:rsid w:val="00E239F4"/>
    <w:rsid w:val="00E23F22"/>
    <w:rsid w:val="00E26443"/>
    <w:rsid w:val="00E27B8F"/>
    <w:rsid w:val="00E31010"/>
    <w:rsid w:val="00E3307A"/>
    <w:rsid w:val="00E36CD0"/>
    <w:rsid w:val="00E37E84"/>
    <w:rsid w:val="00E40301"/>
    <w:rsid w:val="00E40EDD"/>
    <w:rsid w:val="00E443CC"/>
    <w:rsid w:val="00E462CB"/>
    <w:rsid w:val="00E4723F"/>
    <w:rsid w:val="00E503B3"/>
    <w:rsid w:val="00E62BC1"/>
    <w:rsid w:val="00E63D75"/>
    <w:rsid w:val="00E65760"/>
    <w:rsid w:val="00E7023C"/>
    <w:rsid w:val="00E779A2"/>
    <w:rsid w:val="00E77A04"/>
    <w:rsid w:val="00E80E27"/>
    <w:rsid w:val="00E8469A"/>
    <w:rsid w:val="00E85F7A"/>
    <w:rsid w:val="00E87F81"/>
    <w:rsid w:val="00E96AB1"/>
    <w:rsid w:val="00EA2731"/>
    <w:rsid w:val="00EA387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1A5B"/>
    <w:rsid w:val="00EF4BB5"/>
    <w:rsid w:val="00EF7E13"/>
    <w:rsid w:val="00F021B8"/>
    <w:rsid w:val="00F02DE6"/>
    <w:rsid w:val="00F04E4F"/>
    <w:rsid w:val="00F05D0E"/>
    <w:rsid w:val="00F07130"/>
    <w:rsid w:val="00F10B3D"/>
    <w:rsid w:val="00F14517"/>
    <w:rsid w:val="00F146D3"/>
    <w:rsid w:val="00F229A5"/>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3818"/>
    <w:rsid w:val="00F63A3D"/>
    <w:rsid w:val="00F65B8B"/>
    <w:rsid w:val="00F66D34"/>
    <w:rsid w:val="00F70AAD"/>
    <w:rsid w:val="00F70B37"/>
    <w:rsid w:val="00F82208"/>
    <w:rsid w:val="00F8336F"/>
    <w:rsid w:val="00F83A8A"/>
    <w:rsid w:val="00F92BFA"/>
    <w:rsid w:val="00F97A37"/>
    <w:rsid w:val="00FA0A1E"/>
    <w:rsid w:val="00FA188B"/>
    <w:rsid w:val="00FA1B27"/>
    <w:rsid w:val="00FA2894"/>
    <w:rsid w:val="00FA2C93"/>
    <w:rsid w:val="00FA4472"/>
    <w:rsid w:val="00FB2308"/>
    <w:rsid w:val="00FB600F"/>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5FD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1">
    <w:name w:val="Заголовок 3 Знак"/>
    <w:aliases w:val="H3 Знак"/>
    <w:link w:val="3"/>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s>
</file>

<file path=word/webSettings.xml><?xml version="1.0" encoding="utf-8"?>
<w:webSettings xmlns:r="http://schemas.openxmlformats.org/officeDocument/2006/relationships" xmlns:w="http://schemas.openxmlformats.org/wordprocessingml/2006/main">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ugo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6206-652F-4DD9-BE65-040F2609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36</Pages>
  <Words>14965</Words>
  <Characters>85305</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100070</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Абдуллаева Ольга Сергеевна</cp:lastModifiedBy>
  <cp:revision>55</cp:revision>
  <cp:lastPrinted>2015-02-12T11:18:00Z</cp:lastPrinted>
  <dcterms:created xsi:type="dcterms:W3CDTF">2014-12-14T06:51:00Z</dcterms:created>
  <dcterms:modified xsi:type="dcterms:W3CDTF">2015-02-20T08:57:00Z</dcterms:modified>
</cp:coreProperties>
</file>